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C5" w:rsidRPr="008F3EC5" w:rsidRDefault="008F3EC5" w:rsidP="008F3EC5">
      <w:pPr>
        <w:spacing w:after="0" w:line="276" w:lineRule="auto"/>
        <w:jc w:val="center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F3EC5">
        <w:rPr>
          <w:rFonts w:ascii="Times New Roman" w:hAnsi="Times New Roman"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55pt;height:50.5pt;visibility:visible" filled="t" fillcolor="yellow">
            <v:imagedata r:id="rId6" o:title=""/>
          </v:shape>
        </w:pict>
      </w:r>
    </w:p>
    <w:p w:rsidR="008F3EC5" w:rsidRPr="008F3EC5" w:rsidRDefault="008F3EC5" w:rsidP="008F3EC5">
      <w:pPr>
        <w:spacing w:after="0" w:line="276" w:lineRule="auto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8F3EC5">
        <w:rPr>
          <w:rFonts w:ascii="Times New Roman" w:hAnsi="Times New Roman"/>
          <w:snapToGrid w:val="0"/>
          <w:color w:val="000000"/>
          <w:sz w:val="28"/>
          <w:szCs w:val="28"/>
        </w:rPr>
        <w:t>УКРАЇНА</w:t>
      </w:r>
    </w:p>
    <w:p w:rsidR="008F3EC5" w:rsidRPr="008F3EC5" w:rsidRDefault="008F3EC5" w:rsidP="008F3EC5">
      <w:pPr>
        <w:keepNext/>
        <w:spacing w:after="0" w:line="276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8F3EC5">
        <w:rPr>
          <w:rFonts w:ascii="Times New Roman" w:hAnsi="Times New Roman"/>
          <w:b/>
          <w:bCs/>
          <w:sz w:val="28"/>
          <w:szCs w:val="28"/>
        </w:rPr>
        <w:t>МАРКІВСЬКА РАЙОННА ДЕРЖАВНА АДМІНІСТРАЦІЯ</w:t>
      </w:r>
    </w:p>
    <w:p w:rsidR="008F3EC5" w:rsidRPr="008F3EC5" w:rsidRDefault="008F3EC5" w:rsidP="008F3EC5">
      <w:pPr>
        <w:keepNext/>
        <w:spacing w:after="0" w:line="276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8F3EC5">
        <w:rPr>
          <w:rFonts w:ascii="Times New Roman" w:hAnsi="Times New Roman"/>
          <w:b/>
          <w:bCs/>
          <w:sz w:val="28"/>
          <w:szCs w:val="28"/>
        </w:rPr>
        <w:t>ЛУГАНСЬКОЇ ОБЛАСТІ</w:t>
      </w:r>
    </w:p>
    <w:p w:rsidR="008F3EC5" w:rsidRPr="008F3EC5" w:rsidRDefault="008F3EC5" w:rsidP="008F3EC5">
      <w:pPr>
        <w:keepNext/>
        <w:spacing w:after="0" w:line="276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8F3EC5" w:rsidRPr="008F3EC5" w:rsidRDefault="008F3EC5" w:rsidP="008F3EC5">
      <w:pPr>
        <w:keepNext/>
        <w:spacing w:after="0" w:line="276" w:lineRule="auto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8"/>
          <w:szCs w:val="28"/>
        </w:rPr>
      </w:pPr>
      <w:r w:rsidRPr="008F3EC5">
        <w:rPr>
          <w:rFonts w:ascii="Times New Roman" w:hAnsi="Times New Roman"/>
          <w:b/>
          <w:bCs/>
          <w:color w:val="000000"/>
          <w:kern w:val="32"/>
          <w:sz w:val="28"/>
          <w:szCs w:val="28"/>
        </w:rPr>
        <w:t xml:space="preserve">Р О З П О Р Я Д Ж Е Н </w:t>
      </w:r>
      <w:proofErr w:type="spellStart"/>
      <w:r w:rsidRPr="008F3EC5">
        <w:rPr>
          <w:rFonts w:ascii="Times New Roman" w:hAnsi="Times New Roman"/>
          <w:b/>
          <w:bCs/>
          <w:color w:val="000000"/>
          <w:kern w:val="32"/>
          <w:sz w:val="28"/>
          <w:szCs w:val="28"/>
        </w:rPr>
        <w:t>Н</w:t>
      </w:r>
      <w:proofErr w:type="spellEnd"/>
      <w:r w:rsidRPr="008F3EC5">
        <w:rPr>
          <w:rFonts w:ascii="Times New Roman" w:hAnsi="Times New Roman"/>
          <w:b/>
          <w:bCs/>
          <w:color w:val="000000"/>
          <w:kern w:val="32"/>
          <w:sz w:val="28"/>
          <w:szCs w:val="28"/>
        </w:rPr>
        <w:t xml:space="preserve"> Я</w:t>
      </w:r>
    </w:p>
    <w:p w:rsidR="008F3EC5" w:rsidRPr="008F3EC5" w:rsidRDefault="008F3EC5" w:rsidP="008F3EC5">
      <w:pPr>
        <w:spacing w:after="0" w:line="276" w:lineRule="auto"/>
        <w:jc w:val="center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F3EC5">
        <w:rPr>
          <w:rFonts w:ascii="Times New Roman" w:hAnsi="Times New Roman"/>
          <w:snapToGrid w:val="0"/>
          <w:color w:val="000000"/>
          <w:sz w:val="28"/>
          <w:szCs w:val="28"/>
        </w:rPr>
        <w:t>голови районної державної адміністрації</w:t>
      </w:r>
    </w:p>
    <w:p w:rsidR="008F3EC5" w:rsidRPr="008F3EC5" w:rsidRDefault="008F3EC5" w:rsidP="008F3EC5">
      <w:pPr>
        <w:spacing w:after="0" w:line="276" w:lineRule="auto"/>
        <w:rPr>
          <w:rFonts w:ascii="Times New Roman" w:hAnsi="Times New Roman"/>
          <w:i/>
          <w:u w:val="single"/>
        </w:rPr>
      </w:pPr>
    </w:p>
    <w:p w:rsidR="008F3EC5" w:rsidRPr="008F3EC5" w:rsidRDefault="008F3EC5" w:rsidP="008F3EC5">
      <w:pPr>
        <w:spacing w:after="0" w:line="276" w:lineRule="auto"/>
        <w:rPr>
          <w:rFonts w:ascii="Times New Roman" w:hAnsi="Times New Roman"/>
          <w:i/>
          <w:sz w:val="28"/>
          <w:szCs w:val="28"/>
          <w:u w:val="single"/>
          <w:lang w:val="en-US"/>
        </w:rPr>
      </w:pPr>
      <w:r>
        <w:rPr>
          <w:rFonts w:ascii="Times New Roman" w:hAnsi="Times New Roman"/>
          <w:i/>
          <w:sz w:val="28"/>
          <w:szCs w:val="28"/>
          <w:u w:val="single"/>
        </w:rPr>
        <w:t>«</w:t>
      </w:r>
      <w:r>
        <w:rPr>
          <w:rFonts w:ascii="Times New Roman" w:hAnsi="Times New Roman"/>
          <w:i/>
          <w:sz w:val="28"/>
          <w:szCs w:val="28"/>
          <w:u w:val="single"/>
          <w:lang w:val="en-US"/>
        </w:rPr>
        <w:t>20</w:t>
      </w:r>
      <w:r w:rsidRPr="008F3EC5">
        <w:rPr>
          <w:rFonts w:ascii="Times New Roman" w:hAnsi="Times New Roman"/>
          <w:i/>
          <w:sz w:val="28"/>
          <w:szCs w:val="28"/>
          <w:u w:val="single"/>
        </w:rPr>
        <w:t>» червня 2017 року</w:t>
      </w:r>
      <w:r w:rsidRPr="008F3EC5">
        <w:rPr>
          <w:rFonts w:ascii="Times New Roman" w:hAnsi="Times New Roman"/>
          <w:i/>
          <w:sz w:val="28"/>
          <w:szCs w:val="28"/>
        </w:rPr>
        <w:t xml:space="preserve">                        </w:t>
      </w:r>
      <w:r w:rsidRPr="008F3EC5">
        <w:rPr>
          <w:rFonts w:ascii="Times New Roman" w:hAnsi="Times New Roman"/>
          <w:sz w:val="28"/>
          <w:szCs w:val="28"/>
        </w:rPr>
        <w:t xml:space="preserve"> Марківка</w:t>
      </w:r>
      <w:r w:rsidRPr="008F3EC5">
        <w:rPr>
          <w:rFonts w:ascii="Times New Roman" w:hAnsi="Times New Roman"/>
          <w:i/>
          <w:sz w:val="28"/>
          <w:szCs w:val="28"/>
        </w:rPr>
        <w:t xml:space="preserve">                                           </w:t>
      </w:r>
      <w:r w:rsidRPr="008F3EC5">
        <w:rPr>
          <w:rFonts w:ascii="Times New Roman" w:hAnsi="Times New Roman"/>
          <w:sz w:val="28"/>
          <w:szCs w:val="28"/>
        </w:rPr>
        <w:t xml:space="preserve">№ </w:t>
      </w:r>
      <w:r w:rsidRPr="008F3EC5">
        <w:rPr>
          <w:rFonts w:ascii="Times New Roman" w:hAnsi="Times New Roman"/>
          <w:i/>
          <w:sz w:val="28"/>
          <w:szCs w:val="28"/>
          <w:u w:val="single"/>
        </w:rPr>
        <w:t>1</w:t>
      </w:r>
      <w:r>
        <w:rPr>
          <w:rFonts w:ascii="Times New Roman" w:hAnsi="Times New Roman"/>
          <w:i/>
          <w:sz w:val="28"/>
          <w:szCs w:val="28"/>
          <w:u w:val="single"/>
          <w:lang w:val="ru-RU"/>
        </w:rPr>
        <w:t>9</w:t>
      </w:r>
      <w:r>
        <w:rPr>
          <w:rFonts w:ascii="Times New Roman" w:hAnsi="Times New Roman"/>
          <w:i/>
          <w:sz w:val="28"/>
          <w:szCs w:val="28"/>
          <w:u w:val="single"/>
          <w:lang w:val="en-US"/>
        </w:rPr>
        <w:t>1</w:t>
      </w:r>
    </w:p>
    <w:p w:rsidR="00125589" w:rsidRDefault="00125589" w:rsidP="002F4623">
      <w:pPr>
        <w:spacing w:after="0" w:line="240" w:lineRule="auto"/>
        <w:rPr>
          <w:rFonts w:ascii="Times New Roman" w:hAnsi="Times New Roman"/>
          <w:snapToGrid w:val="0"/>
          <w:sz w:val="28"/>
          <w:szCs w:val="20"/>
          <w:highlight w:val="yellow"/>
          <w:lang w:val="en-US" w:eastAsia="ru-RU"/>
        </w:rPr>
      </w:pPr>
    </w:p>
    <w:p w:rsidR="008F3EC5" w:rsidRPr="008F3EC5" w:rsidRDefault="008F3EC5" w:rsidP="002F4623">
      <w:pPr>
        <w:spacing w:after="0" w:line="240" w:lineRule="auto"/>
        <w:rPr>
          <w:rFonts w:ascii="Times New Roman" w:hAnsi="Times New Roman"/>
          <w:snapToGrid w:val="0"/>
          <w:sz w:val="28"/>
          <w:szCs w:val="20"/>
          <w:highlight w:val="yellow"/>
          <w:lang w:val="en-US" w:eastAsia="ru-RU"/>
        </w:rPr>
      </w:pPr>
    </w:p>
    <w:p w:rsidR="008F3EC5" w:rsidRDefault="00125589" w:rsidP="002F4623">
      <w:pPr>
        <w:spacing w:after="0" w:line="240" w:lineRule="auto"/>
        <w:rPr>
          <w:rFonts w:ascii="Times New Roman" w:hAnsi="Times New Roman"/>
          <w:snapToGrid w:val="0"/>
          <w:sz w:val="28"/>
          <w:szCs w:val="20"/>
          <w:lang w:val="en-US" w:eastAsia="ru-RU"/>
        </w:rPr>
      </w:pPr>
      <w:r>
        <w:rPr>
          <w:rFonts w:ascii="Times New Roman" w:hAnsi="Times New Roman"/>
          <w:snapToGrid w:val="0"/>
          <w:sz w:val="28"/>
          <w:szCs w:val="20"/>
          <w:lang w:eastAsia="ru-RU"/>
        </w:rPr>
        <w:t>Про затвердження оновленого</w:t>
      </w:r>
    </w:p>
    <w:p w:rsidR="00125589" w:rsidRDefault="008F3EC5" w:rsidP="005F01D3">
      <w:pPr>
        <w:spacing w:after="0" w:line="240" w:lineRule="auto"/>
        <w:rPr>
          <w:rFonts w:ascii="Times New Roman" w:hAnsi="Times New Roman"/>
          <w:snapToGrid w:val="0"/>
          <w:sz w:val="28"/>
          <w:szCs w:val="20"/>
          <w:lang w:eastAsia="ru-RU"/>
        </w:rPr>
      </w:pPr>
      <w:proofErr w:type="gramStart"/>
      <w:r>
        <w:rPr>
          <w:rFonts w:ascii="Times New Roman" w:hAnsi="Times New Roman"/>
          <w:snapToGrid w:val="0"/>
          <w:sz w:val="28"/>
          <w:szCs w:val="20"/>
          <w:lang w:val="en-US" w:eastAsia="ru-RU"/>
        </w:rPr>
        <w:t>c</w:t>
      </w:r>
      <w:r w:rsidR="00125589">
        <w:rPr>
          <w:rFonts w:ascii="Times New Roman" w:hAnsi="Times New Roman"/>
          <w:snapToGrid w:val="0"/>
          <w:sz w:val="28"/>
          <w:szCs w:val="20"/>
          <w:lang w:eastAsia="ru-RU"/>
        </w:rPr>
        <w:t>кладу</w:t>
      </w:r>
      <w:proofErr w:type="gramEnd"/>
      <w:r>
        <w:rPr>
          <w:rFonts w:ascii="Times New Roman" w:hAnsi="Times New Roman"/>
          <w:snapToGrid w:val="0"/>
          <w:sz w:val="28"/>
          <w:szCs w:val="20"/>
          <w:lang w:val="en-US" w:eastAsia="ru-RU"/>
        </w:rPr>
        <w:t xml:space="preserve"> </w:t>
      </w:r>
      <w:r w:rsidR="00125589">
        <w:rPr>
          <w:rFonts w:ascii="Times New Roman" w:hAnsi="Times New Roman"/>
          <w:snapToGrid w:val="0"/>
          <w:sz w:val="28"/>
          <w:szCs w:val="20"/>
          <w:lang w:eastAsia="ru-RU"/>
        </w:rPr>
        <w:t xml:space="preserve">територіальних (місцевих) </w:t>
      </w:r>
    </w:p>
    <w:p w:rsidR="00125589" w:rsidRDefault="00125589" w:rsidP="005F01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спеціалізованих служб</w:t>
      </w:r>
      <w:r w:rsidRPr="00456603">
        <w:rPr>
          <w:rFonts w:ascii="Times New Roman" w:hAnsi="Times New Roman"/>
          <w:sz w:val="28"/>
          <w:szCs w:val="28"/>
        </w:rPr>
        <w:t xml:space="preserve"> цивільного</w:t>
      </w:r>
    </w:p>
    <w:p w:rsidR="00125589" w:rsidRDefault="00125589" w:rsidP="005F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603">
        <w:rPr>
          <w:rFonts w:ascii="Times New Roman" w:hAnsi="Times New Roman"/>
          <w:sz w:val="28"/>
          <w:szCs w:val="28"/>
        </w:rPr>
        <w:t>захисту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5589" w:rsidRPr="002F4623" w:rsidRDefault="00125589" w:rsidP="005F01D3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125589" w:rsidRPr="002F4623" w:rsidRDefault="00125589" w:rsidP="002F4623">
      <w:pPr>
        <w:spacing w:after="0" w:line="240" w:lineRule="auto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125589" w:rsidRDefault="00125589" w:rsidP="002F4623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2F4623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Відповідно до </w:t>
      </w:r>
      <w:r>
        <w:rPr>
          <w:rFonts w:ascii="Times New Roman" w:hAnsi="Times New Roman"/>
          <w:sz w:val="28"/>
          <w:szCs w:val="28"/>
          <w:lang w:eastAsia="ru-RU"/>
        </w:rPr>
        <w:t xml:space="preserve">статей 22, 25 Кодексу цивільного захисту України, </w:t>
      </w:r>
      <w:r w:rsidRPr="002F4623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постанови Кабінету Міністрів </w:t>
      </w:r>
      <w:r>
        <w:rPr>
          <w:rFonts w:ascii="Times New Roman" w:hAnsi="Times New Roman"/>
          <w:snapToGrid w:val="0"/>
          <w:sz w:val="28"/>
          <w:szCs w:val="20"/>
          <w:lang w:eastAsia="ru-RU"/>
        </w:rPr>
        <w:t>України від 08.07.2015 № 469 «Про затвердження Положення про спеціалізовані служби цивільного захисту</w:t>
      </w:r>
      <w:r w:rsidRPr="002F4623">
        <w:rPr>
          <w:rFonts w:ascii="Times New Roman" w:hAnsi="Times New Roman"/>
          <w:snapToGrid w:val="0"/>
          <w:sz w:val="28"/>
          <w:szCs w:val="20"/>
          <w:lang w:eastAsia="ru-RU"/>
        </w:rPr>
        <w:t>»:</w:t>
      </w:r>
    </w:p>
    <w:p w:rsidR="00125589" w:rsidRDefault="00125589" w:rsidP="002F4623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125589" w:rsidRPr="008F3EC5" w:rsidRDefault="00125589" w:rsidP="008F3EC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1. Затвердити оновлений склад територіальних (місцевих) </w:t>
      </w:r>
      <w:r w:rsidRPr="00750254">
        <w:rPr>
          <w:rFonts w:ascii="Times New Roman" w:hAnsi="Times New Roman"/>
          <w:sz w:val="28"/>
          <w:szCs w:val="28"/>
        </w:rPr>
        <w:t>спеціалі</w:t>
      </w:r>
      <w:r>
        <w:rPr>
          <w:rFonts w:ascii="Times New Roman" w:hAnsi="Times New Roman"/>
          <w:sz w:val="28"/>
          <w:szCs w:val="28"/>
        </w:rPr>
        <w:t>зованих служб цивільного захисту</w:t>
      </w:r>
      <w:r w:rsidRPr="00750254">
        <w:rPr>
          <w:rFonts w:ascii="Times New Roman" w:hAnsi="Times New Roman"/>
          <w:sz w:val="28"/>
          <w:szCs w:val="28"/>
        </w:rPr>
        <w:t xml:space="preserve"> </w:t>
      </w:r>
      <w:r w:rsidRPr="00750254">
        <w:rPr>
          <w:rFonts w:ascii="Times New Roman" w:hAnsi="Times New Roman"/>
          <w:snapToGrid w:val="0"/>
          <w:sz w:val="28"/>
          <w:szCs w:val="28"/>
          <w:lang w:eastAsia="ru-RU"/>
        </w:rPr>
        <w:t>(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що </w:t>
      </w:r>
      <w:r w:rsidRPr="00750254">
        <w:rPr>
          <w:rFonts w:ascii="Times New Roman" w:hAnsi="Times New Roman"/>
          <w:snapToGrid w:val="0"/>
          <w:sz w:val="28"/>
          <w:szCs w:val="28"/>
          <w:lang w:eastAsia="ru-RU"/>
        </w:rPr>
        <w:t>додається).</w:t>
      </w:r>
    </w:p>
    <w:p w:rsidR="008F3EC5" w:rsidRPr="008F3EC5" w:rsidRDefault="008F3EC5" w:rsidP="008F3EC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25589" w:rsidRPr="00750254" w:rsidRDefault="00125589" w:rsidP="008F3EC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Вважати таким, що втратив</w:t>
      </w:r>
      <w:r w:rsidRPr="00750254">
        <w:rPr>
          <w:rFonts w:ascii="Times New Roman" w:hAnsi="Times New Roman"/>
          <w:sz w:val="28"/>
          <w:szCs w:val="28"/>
          <w:lang w:eastAsia="ru-RU"/>
        </w:rPr>
        <w:t xml:space="preserve"> чинність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 1 </w:t>
      </w:r>
      <w:r w:rsidRPr="00750254">
        <w:rPr>
          <w:rFonts w:ascii="Times New Roman" w:hAnsi="Times New Roman"/>
          <w:sz w:val="28"/>
          <w:szCs w:val="28"/>
          <w:lang w:eastAsia="ru-RU"/>
        </w:rPr>
        <w:t>розпорядження го</w:t>
      </w:r>
      <w:r>
        <w:rPr>
          <w:rFonts w:ascii="Times New Roman" w:hAnsi="Times New Roman"/>
          <w:sz w:val="28"/>
          <w:szCs w:val="28"/>
          <w:lang w:eastAsia="ru-RU"/>
        </w:rPr>
        <w:t>лови райдержадміністрації від 18.11.2015 № 493</w:t>
      </w:r>
      <w:r w:rsidRPr="00750254">
        <w:rPr>
          <w:rFonts w:ascii="Times New Roman" w:hAnsi="Times New Roman"/>
          <w:sz w:val="28"/>
          <w:szCs w:val="28"/>
          <w:lang w:eastAsia="ru-RU"/>
        </w:rPr>
        <w:t>.</w:t>
      </w:r>
    </w:p>
    <w:p w:rsidR="00125589" w:rsidRPr="00750254" w:rsidRDefault="00125589" w:rsidP="009D6839">
      <w:pPr>
        <w:pStyle w:val="a3"/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125589" w:rsidRPr="002F4623" w:rsidRDefault="00125589" w:rsidP="002F4623">
      <w:pPr>
        <w:spacing w:after="0" w:line="240" w:lineRule="auto"/>
        <w:rPr>
          <w:rFonts w:ascii="Times New Roman" w:hAnsi="Times New Roman"/>
          <w:snapToGrid w:val="0"/>
          <w:sz w:val="28"/>
          <w:szCs w:val="20"/>
          <w:highlight w:val="yellow"/>
          <w:lang w:eastAsia="ru-RU"/>
        </w:rPr>
      </w:pPr>
    </w:p>
    <w:p w:rsidR="008F3EC5" w:rsidRPr="008F3EC5" w:rsidRDefault="008F3EC5" w:rsidP="008F3EC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8F3EC5">
        <w:rPr>
          <w:rFonts w:ascii="Times New Roman" w:hAnsi="Times New Roman"/>
          <w:sz w:val="28"/>
          <w:szCs w:val="28"/>
        </w:rPr>
        <w:t xml:space="preserve">Перший заступник голови, </w:t>
      </w:r>
    </w:p>
    <w:p w:rsidR="008F3EC5" w:rsidRPr="008F3EC5" w:rsidRDefault="008F3EC5" w:rsidP="008F3EC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3EC5">
        <w:rPr>
          <w:rFonts w:ascii="Times New Roman" w:hAnsi="Times New Roman"/>
          <w:sz w:val="28"/>
          <w:szCs w:val="28"/>
        </w:rPr>
        <w:t>в.о</w:t>
      </w:r>
      <w:proofErr w:type="spellEnd"/>
      <w:r w:rsidRPr="008F3EC5">
        <w:rPr>
          <w:rFonts w:ascii="Times New Roman" w:hAnsi="Times New Roman"/>
          <w:sz w:val="28"/>
          <w:szCs w:val="28"/>
        </w:rPr>
        <w:t>. голови райдержадміністрації</w:t>
      </w:r>
      <w:r w:rsidRPr="008F3EC5">
        <w:rPr>
          <w:rFonts w:ascii="Times New Roman" w:hAnsi="Times New Roman"/>
          <w:sz w:val="28"/>
          <w:szCs w:val="28"/>
        </w:rPr>
        <w:tab/>
      </w:r>
      <w:r w:rsidRPr="008F3EC5">
        <w:rPr>
          <w:rFonts w:ascii="Times New Roman" w:hAnsi="Times New Roman"/>
          <w:sz w:val="28"/>
          <w:szCs w:val="28"/>
        </w:rPr>
        <w:tab/>
      </w:r>
      <w:r w:rsidRPr="008F3EC5">
        <w:rPr>
          <w:rFonts w:ascii="Times New Roman" w:hAnsi="Times New Roman"/>
          <w:sz w:val="28"/>
          <w:szCs w:val="28"/>
        </w:rPr>
        <w:tab/>
      </w:r>
      <w:r w:rsidRPr="008F3EC5">
        <w:rPr>
          <w:rFonts w:ascii="Times New Roman" w:hAnsi="Times New Roman"/>
          <w:sz w:val="28"/>
          <w:szCs w:val="28"/>
        </w:rPr>
        <w:tab/>
        <w:t xml:space="preserve">                   С.М. Трубіцин</w:t>
      </w:r>
    </w:p>
    <w:p w:rsidR="008F3EC5" w:rsidRDefault="008F3EC5" w:rsidP="008F3EC5">
      <w:pPr>
        <w:tabs>
          <w:tab w:val="left" w:pos="0"/>
        </w:tabs>
        <w:jc w:val="center"/>
      </w:pPr>
    </w:p>
    <w:p w:rsidR="008F3EC5" w:rsidRDefault="008F3EC5" w:rsidP="008F3EC5"/>
    <w:p w:rsidR="00125589" w:rsidRDefault="00125589" w:rsidP="00554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25589" w:rsidSect="008F3EC5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C3560B" w:rsidRPr="00C3560B" w:rsidRDefault="00C3560B" w:rsidP="00C3560B">
      <w:pPr>
        <w:spacing w:after="0"/>
        <w:ind w:left="9912" w:firstLine="708"/>
        <w:rPr>
          <w:rFonts w:ascii="Times New Roman" w:hAnsi="Times New Roman"/>
          <w:sz w:val="28"/>
          <w:szCs w:val="28"/>
          <w:lang w:eastAsia="ru-RU"/>
        </w:rPr>
      </w:pPr>
      <w:r w:rsidRPr="00C3560B">
        <w:rPr>
          <w:rFonts w:ascii="Times New Roman" w:hAnsi="Times New Roman"/>
          <w:sz w:val="28"/>
          <w:szCs w:val="28"/>
          <w:lang w:eastAsia="ru-RU"/>
        </w:rPr>
        <w:lastRenderedPageBreak/>
        <w:t>ЗАТВЕРДЖЕНО</w:t>
      </w:r>
    </w:p>
    <w:p w:rsidR="00C3560B" w:rsidRPr="00C3560B" w:rsidRDefault="00C3560B" w:rsidP="00C3560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3560B">
        <w:rPr>
          <w:rFonts w:ascii="Times New Roman" w:hAnsi="Times New Roman"/>
          <w:sz w:val="28"/>
          <w:szCs w:val="28"/>
          <w:lang w:eastAsia="ru-RU"/>
        </w:rPr>
        <w:tab/>
      </w:r>
      <w:r w:rsidRPr="00C3560B">
        <w:rPr>
          <w:rFonts w:ascii="Times New Roman" w:hAnsi="Times New Roman"/>
          <w:sz w:val="28"/>
          <w:szCs w:val="28"/>
          <w:lang w:eastAsia="ru-RU"/>
        </w:rPr>
        <w:tab/>
      </w:r>
      <w:r w:rsidRPr="00C3560B">
        <w:rPr>
          <w:rFonts w:ascii="Times New Roman" w:hAnsi="Times New Roman"/>
          <w:sz w:val="28"/>
          <w:szCs w:val="28"/>
          <w:lang w:eastAsia="ru-RU"/>
        </w:rPr>
        <w:tab/>
      </w:r>
      <w:r w:rsidRPr="00C3560B">
        <w:rPr>
          <w:rFonts w:ascii="Times New Roman" w:hAnsi="Times New Roman"/>
          <w:sz w:val="28"/>
          <w:szCs w:val="28"/>
          <w:lang w:eastAsia="ru-RU"/>
        </w:rPr>
        <w:tab/>
      </w:r>
      <w:r w:rsidRPr="00C3560B">
        <w:rPr>
          <w:rFonts w:ascii="Times New Roman" w:hAnsi="Times New Roman"/>
          <w:sz w:val="28"/>
          <w:szCs w:val="28"/>
          <w:lang w:eastAsia="ru-RU"/>
        </w:rPr>
        <w:tab/>
      </w:r>
      <w:r w:rsidRPr="00C3560B">
        <w:rPr>
          <w:rFonts w:ascii="Times New Roman" w:hAnsi="Times New Roman"/>
          <w:sz w:val="28"/>
          <w:szCs w:val="28"/>
          <w:lang w:eastAsia="ru-RU"/>
        </w:rPr>
        <w:tab/>
      </w:r>
      <w:r w:rsidRPr="00C3560B">
        <w:rPr>
          <w:rFonts w:ascii="Times New Roman" w:hAnsi="Times New Roman"/>
          <w:sz w:val="28"/>
          <w:szCs w:val="28"/>
          <w:lang w:eastAsia="ru-RU"/>
        </w:rPr>
        <w:tab/>
      </w:r>
      <w:r w:rsidRPr="00C3560B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 w:rsidRPr="00C3560B">
        <w:rPr>
          <w:rFonts w:ascii="Times New Roman" w:hAnsi="Times New Roman"/>
          <w:sz w:val="28"/>
          <w:szCs w:val="28"/>
          <w:lang w:eastAsia="ru-RU"/>
        </w:rPr>
        <w:t xml:space="preserve">розпорядження голови </w:t>
      </w:r>
    </w:p>
    <w:p w:rsidR="00C3560B" w:rsidRPr="00C3560B" w:rsidRDefault="00C3560B" w:rsidP="00C3560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3560B">
        <w:rPr>
          <w:rFonts w:ascii="Times New Roman" w:hAnsi="Times New Roman"/>
          <w:sz w:val="28"/>
          <w:szCs w:val="28"/>
          <w:lang w:eastAsia="ru-RU"/>
        </w:rPr>
        <w:tab/>
      </w:r>
      <w:r w:rsidRPr="00C3560B">
        <w:rPr>
          <w:rFonts w:ascii="Times New Roman" w:hAnsi="Times New Roman"/>
          <w:sz w:val="28"/>
          <w:szCs w:val="28"/>
          <w:lang w:eastAsia="ru-RU"/>
        </w:rPr>
        <w:tab/>
      </w:r>
      <w:r w:rsidRPr="00C3560B">
        <w:rPr>
          <w:rFonts w:ascii="Times New Roman" w:hAnsi="Times New Roman"/>
          <w:sz w:val="28"/>
          <w:szCs w:val="28"/>
          <w:lang w:eastAsia="ru-RU"/>
        </w:rPr>
        <w:tab/>
      </w:r>
      <w:r w:rsidRPr="00C3560B">
        <w:rPr>
          <w:rFonts w:ascii="Times New Roman" w:hAnsi="Times New Roman"/>
          <w:sz w:val="28"/>
          <w:szCs w:val="28"/>
          <w:lang w:eastAsia="ru-RU"/>
        </w:rPr>
        <w:tab/>
      </w:r>
      <w:r w:rsidRPr="00C3560B">
        <w:rPr>
          <w:rFonts w:ascii="Times New Roman" w:hAnsi="Times New Roman"/>
          <w:sz w:val="28"/>
          <w:szCs w:val="28"/>
          <w:lang w:eastAsia="ru-RU"/>
        </w:rPr>
        <w:tab/>
      </w:r>
      <w:r w:rsidRPr="00C3560B">
        <w:rPr>
          <w:rFonts w:ascii="Times New Roman" w:hAnsi="Times New Roman"/>
          <w:sz w:val="28"/>
          <w:szCs w:val="28"/>
          <w:lang w:eastAsia="ru-RU"/>
        </w:rPr>
        <w:tab/>
      </w:r>
      <w:r w:rsidRPr="00C3560B">
        <w:rPr>
          <w:rFonts w:ascii="Times New Roman" w:hAnsi="Times New Roman"/>
          <w:sz w:val="28"/>
          <w:szCs w:val="28"/>
          <w:lang w:eastAsia="ru-RU"/>
        </w:rPr>
        <w:tab/>
      </w:r>
      <w:r w:rsidRPr="00C3560B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 w:rsidRPr="00C3560B">
        <w:rPr>
          <w:rFonts w:ascii="Times New Roman" w:hAnsi="Times New Roman"/>
          <w:sz w:val="28"/>
          <w:szCs w:val="28"/>
          <w:lang w:eastAsia="ru-RU"/>
        </w:rPr>
        <w:t>райдержадміністрації</w:t>
      </w:r>
    </w:p>
    <w:p w:rsidR="00C3560B" w:rsidRPr="00C3560B" w:rsidRDefault="00C3560B" w:rsidP="00C3560B">
      <w:pPr>
        <w:spacing w:after="0"/>
        <w:rPr>
          <w:rFonts w:ascii="Times New Roman" w:hAnsi="Times New Roman"/>
          <w:i/>
          <w:sz w:val="28"/>
          <w:szCs w:val="28"/>
          <w:u w:val="single"/>
          <w:lang w:val="en-US" w:eastAsia="ru-RU"/>
        </w:rPr>
      </w:pPr>
      <w:r w:rsidRPr="00C3560B">
        <w:rPr>
          <w:rFonts w:ascii="Times New Roman" w:hAnsi="Times New Roman"/>
          <w:sz w:val="28"/>
          <w:szCs w:val="28"/>
          <w:lang w:eastAsia="ru-RU"/>
        </w:rPr>
        <w:tab/>
      </w:r>
      <w:r w:rsidRPr="00C3560B">
        <w:rPr>
          <w:rFonts w:ascii="Times New Roman" w:hAnsi="Times New Roman"/>
          <w:sz w:val="28"/>
          <w:szCs w:val="28"/>
          <w:lang w:eastAsia="ru-RU"/>
        </w:rPr>
        <w:tab/>
      </w:r>
      <w:r w:rsidRPr="00C3560B">
        <w:rPr>
          <w:rFonts w:ascii="Times New Roman" w:hAnsi="Times New Roman"/>
          <w:sz w:val="28"/>
          <w:szCs w:val="28"/>
          <w:lang w:eastAsia="ru-RU"/>
        </w:rPr>
        <w:tab/>
      </w:r>
      <w:r w:rsidRPr="00C3560B">
        <w:rPr>
          <w:rFonts w:ascii="Times New Roman" w:hAnsi="Times New Roman"/>
          <w:sz w:val="28"/>
          <w:szCs w:val="28"/>
          <w:lang w:eastAsia="ru-RU"/>
        </w:rPr>
        <w:tab/>
      </w:r>
      <w:r w:rsidRPr="00C3560B">
        <w:rPr>
          <w:rFonts w:ascii="Times New Roman" w:hAnsi="Times New Roman"/>
          <w:sz w:val="28"/>
          <w:szCs w:val="28"/>
          <w:lang w:eastAsia="ru-RU"/>
        </w:rPr>
        <w:tab/>
      </w:r>
      <w:r w:rsidRPr="00C3560B">
        <w:rPr>
          <w:rFonts w:ascii="Times New Roman" w:hAnsi="Times New Roman"/>
          <w:sz w:val="28"/>
          <w:szCs w:val="28"/>
          <w:lang w:eastAsia="ru-RU"/>
        </w:rPr>
        <w:tab/>
      </w:r>
      <w:r w:rsidRPr="00C3560B">
        <w:rPr>
          <w:rFonts w:ascii="Times New Roman" w:hAnsi="Times New Roman"/>
          <w:sz w:val="28"/>
          <w:szCs w:val="28"/>
          <w:lang w:eastAsia="ru-RU"/>
        </w:rPr>
        <w:tab/>
      </w:r>
      <w:r w:rsidRPr="00C3560B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 w:rsidRPr="00C3560B">
        <w:rPr>
          <w:rFonts w:ascii="Times New Roman" w:hAnsi="Times New Roman"/>
          <w:sz w:val="28"/>
          <w:szCs w:val="28"/>
          <w:lang w:eastAsia="ru-RU"/>
        </w:rPr>
        <w:t>від «</w:t>
      </w:r>
      <w:r>
        <w:rPr>
          <w:rFonts w:ascii="Times New Roman" w:hAnsi="Times New Roman"/>
          <w:i/>
          <w:sz w:val="28"/>
          <w:szCs w:val="28"/>
          <w:u w:val="single"/>
          <w:lang w:val="en-US" w:eastAsia="ru-RU"/>
        </w:rPr>
        <w:t>20</w:t>
      </w:r>
      <w:r w:rsidRPr="00C3560B">
        <w:rPr>
          <w:rFonts w:ascii="Times New Roman" w:hAnsi="Times New Roman"/>
          <w:i/>
          <w:sz w:val="28"/>
          <w:szCs w:val="28"/>
          <w:u w:val="single"/>
          <w:lang w:eastAsia="ru-RU"/>
        </w:rPr>
        <w:t>»</w:t>
      </w:r>
      <w:r w:rsidRPr="00C356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560B">
        <w:rPr>
          <w:rFonts w:ascii="Times New Roman" w:hAnsi="Times New Roman"/>
          <w:i/>
          <w:sz w:val="28"/>
          <w:szCs w:val="28"/>
          <w:u w:val="single"/>
          <w:lang w:eastAsia="ru-RU"/>
        </w:rPr>
        <w:t>червня</w:t>
      </w:r>
      <w:r w:rsidRPr="00C3560B">
        <w:rPr>
          <w:rFonts w:ascii="Times New Roman" w:hAnsi="Times New Roman"/>
          <w:sz w:val="28"/>
          <w:szCs w:val="28"/>
          <w:lang w:eastAsia="ru-RU"/>
        </w:rPr>
        <w:t xml:space="preserve"> 2017 року № </w:t>
      </w:r>
      <w:r w:rsidRPr="00C3560B">
        <w:rPr>
          <w:rFonts w:ascii="Times New Roman" w:hAnsi="Times New Roman"/>
          <w:i/>
          <w:sz w:val="28"/>
          <w:szCs w:val="28"/>
          <w:u w:val="single"/>
          <w:lang w:eastAsia="ru-RU"/>
        </w:rPr>
        <w:t>1</w:t>
      </w:r>
      <w:r>
        <w:rPr>
          <w:rFonts w:ascii="Times New Roman" w:hAnsi="Times New Roman"/>
          <w:i/>
          <w:sz w:val="28"/>
          <w:szCs w:val="28"/>
          <w:u w:val="single"/>
          <w:lang w:val="en-US" w:eastAsia="ru-RU"/>
        </w:rPr>
        <w:t>91</w:t>
      </w:r>
    </w:p>
    <w:p w:rsidR="00C3560B" w:rsidRDefault="00C3560B" w:rsidP="00C3560B">
      <w:pPr>
        <w:ind w:left="539" w:firstLine="181"/>
        <w:jc w:val="center"/>
        <w:rPr>
          <w:szCs w:val="28"/>
        </w:rPr>
      </w:pPr>
    </w:p>
    <w:p w:rsidR="00125589" w:rsidRPr="00A53CDD" w:rsidRDefault="00125589" w:rsidP="00554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3CDD">
        <w:rPr>
          <w:rFonts w:ascii="Times New Roman" w:hAnsi="Times New Roman"/>
          <w:b/>
          <w:sz w:val="28"/>
          <w:szCs w:val="28"/>
          <w:lang w:eastAsia="ru-RU"/>
        </w:rPr>
        <w:t xml:space="preserve">Склад </w:t>
      </w:r>
    </w:p>
    <w:p w:rsidR="00125589" w:rsidRPr="00A53CDD" w:rsidRDefault="00125589" w:rsidP="00554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територіальних (місцевих) </w:t>
      </w:r>
      <w:r w:rsidRPr="00A53CDD">
        <w:rPr>
          <w:rFonts w:ascii="Times New Roman" w:hAnsi="Times New Roman"/>
          <w:b/>
          <w:sz w:val="28"/>
          <w:szCs w:val="28"/>
          <w:lang w:eastAsia="ru-RU"/>
        </w:rPr>
        <w:t>спеціалізованих служб цивіль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ного захисту </w:t>
      </w:r>
    </w:p>
    <w:p w:rsidR="00125589" w:rsidRPr="005541DE" w:rsidRDefault="00125589" w:rsidP="005541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2575"/>
        <w:gridCol w:w="6874"/>
        <w:gridCol w:w="4978"/>
      </w:tblGrid>
      <w:tr w:rsidR="00125589" w:rsidRPr="00A53CDD" w:rsidTr="00C3560B">
        <w:trPr>
          <w:jc w:val="center"/>
        </w:trPr>
        <w:tc>
          <w:tcPr>
            <w:tcW w:w="552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5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Служба</w:t>
            </w:r>
          </w:p>
        </w:tc>
        <w:tc>
          <w:tcPr>
            <w:tcW w:w="6874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На базі яких управлінь, організацій і підприємств створюється служба</w:t>
            </w:r>
          </w:p>
        </w:tc>
        <w:tc>
          <w:tcPr>
            <w:tcW w:w="4978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служби</w:t>
            </w:r>
          </w:p>
        </w:tc>
      </w:tr>
      <w:tr w:rsidR="00125589" w:rsidRPr="00A53CDD" w:rsidTr="00C3560B">
        <w:trPr>
          <w:jc w:val="center"/>
        </w:trPr>
        <w:tc>
          <w:tcPr>
            <w:tcW w:w="552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5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Енергетики</w:t>
            </w:r>
          </w:p>
        </w:tc>
        <w:tc>
          <w:tcPr>
            <w:tcW w:w="6874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Відділ містобудування, архітектури, житлово-комунального господарства, будівництва та інфраструктури райдержадміністрації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Марківська</w:t>
            </w:r>
            <w:proofErr w:type="spellEnd"/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комплексна дільниця Біловодських між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районних електричних мереж ТОВ «</w:t>
            </w: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уганське енергетичне об’єднання»</w:t>
            </w:r>
          </w:p>
        </w:tc>
        <w:tc>
          <w:tcPr>
            <w:tcW w:w="4978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Начальник служби - </w:t>
            </w: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відділу містобудування, архітектури, житлово-комунального господарства, будівництва та інфраструктури райдержадміністрації</w:t>
            </w:r>
          </w:p>
        </w:tc>
      </w:tr>
      <w:tr w:rsidR="00125589" w:rsidRPr="00A53CDD" w:rsidTr="00C3560B">
        <w:trPr>
          <w:jc w:val="center"/>
        </w:trPr>
        <w:tc>
          <w:tcPr>
            <w:tcW w:w="552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5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Захисту сільськогосподарських тварин і рослин</w:t>
            </w:r>
          </w:p>
        </w:tc>
        <w:tc>
          <w:tcPr>
            <w:tcW w:w="6874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агропромислового розвитку райдержадм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іністрації, управління </w:t>
            </w:r>
            <w:proofErr w:type="spellStart"/>
            <w:r w:rsidRPr="006114FE">
              <w:rPr>
                <w:rFonts w:ascii="Times New Roman" w:hAnsi="Times New Roman"/>
                <w:sz w:val="24"/>
                <w:szCs w:val="24"/>
                <w:lang w:eastAsia="ru-RU"/>
              </w:rPr>
              <w:t>Держпродспоживслужби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Марківському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районі, районні представники державної</w:t>
            </w: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установи «Луганська обласна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фітосанітарна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лабораторія», районні представники головного управління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Держпродспоживслужба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Луганській області</w:t>
            </w:r>
          </w:p>
        </w:tc>
        <w:tc>
          <w:tcPr>
            <w:tcW w:w="4978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Начальник служби – </w:t>
            </w: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управління агропромислового розвитку райдержадміністрації</w:t>
            </w:r>
          </w:p>
        </w:tc>
      </w:tr>
      <w:tr w:rsidR="00125589" w:rsidRPr="00A53CDD" w:rsidTr="00C3560B">
        <w:trPr>
          <w:jc w:val="center"/>
        </w:trPr>
        <w:tc>
          <w:tcPr>
            <w:tcW w:w="552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5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Інженерна</w:t>
            </w:r>
          </w:p>
        </w:tc>
        <w:tc>
          <w:tcPr>
            <w:tcW w:w="6874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Відділ містобудування, архітектури, житлово-комунального господарства, будівництва та інфраструктури райдержадмініст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рації,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Марківське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підприємство «</w:t>
            </w:r>
            <w:proofErr w:type="spellStart"/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Райагробудзамовлення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78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53CD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Начальник служби - </w:t>
            </w: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відділу містобудування, архітектури, житлово-комунального господарства, будівництва та інфраструктури райдержадміністрації</w:t>
            </w:r>
          </w:p>
        </w:tc>
      </w:tr>
      <w:tr w:rsidR="00125589" w:rsidRPr="00A53CDD" w:rsidTr="00C3560B">
        <w:trPr>
          <w:jc w:val="center"/>
        </w:trPr>
        <w:tc>
          <w:tcPr>
            <w:tcW w:w="552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5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Комунально-</w:t>
            </w: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технічна</w:t>
            </w:r>
          </w:p>
        </w:tc>
        <w:tc>
          <w:tcPr>
            <w:tcW w:w="6874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Відділ містобудування, архітектури, житлово-комунального господарства, будівництва та інфраструктури райдержадмініс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трації, комунальне підприємство «</w:t>
            </w:r>
            <w:proofErr w:type="spellStart"/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Марківський</w:t>
            </w:r>
            <w:proofErr w:type="spellEnd"/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комунальник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Марківська</w:t>
            </w:r>
            <w:proofErr w:type="spellEnd"/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дільниця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Старобільського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управління РКП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Старобільськвода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Марківське</w:t>
            </w:r>
            <w:proofErr w:type="spellEnd"/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міжрайонне управління по експлуатації газового господарства філія публічного акціонерного товариства по газопостач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анню та газифікації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Луганськгаз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78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53CD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Начальник служби - </w:t>
            </w: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відділу містобудування, архітектури, житлово-комунального господарства, будівництва та інфраструктури райдержадміністрації</w:t>
            </w:r>
          </w:p>
        </w:tc>
      </w:tr>
      <w:tr w:rsidR="00125589" w:rsidRPr="00A53CDD" w:rsidTr="00C3560B">
        <w:trPr>
          <w:jc w:val="center"/>
        </w:trPr>
        <w:tc>
          <w:tcPr>
            <w:tcW w:w="552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75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Матеріального забезпечення</w:t>
            </w:r>
          </w:p>
        </w:tc>
        <w:tc>
          <w:tcPr>
            <w:tcW w:w="6874" w:type="dxa"/>
          </w:tcPr>
          <w:p w:rsidR="00125589" w:rsidRPr="00A53CDD" w:rsidRDefault="00125589" w:rsidP="00FC3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Відділ</w:t>
            </w: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економічного розвитку і торгівлі райдержадміністрації, </w:t>
            </w:r>
            <w:proofErr w:type="spellStart"/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Марківське</w:t>
            </w:r>
            <w:proofErr w:type="spellEnd"/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Бондарівське</w:t>
            </w:r>
            <w:proofErr w:type="spellEnd"/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лісомисливське господ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арство Біловодського ДЛМГ, ТОВ «</w:t>
            </w: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Торгова компан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ія Едельвейс»</w:t>
            </w: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приватний підприємець </w:t>
            </w:r>
            <w:proofErr w:type="spellStart"/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Каренко</w:t>
            </w:r>
            <w:proofErr w:type="spellEnd"/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В.І., приватний підприємець Петренко І.В.</w:t>
            </w:r>
          </w:p>
        </w:tc>
        <w:tc>
          <w:tcPr>
            <w:tcW w:w="4978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53CD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Начальник служби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відділу</w:t>
            </w: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економічного розвитку і торгівлі райдержадміністрації</w:t>
            </w:r>
          </w:p>
        </w:tc>
      </w:tr>
      <w:tr w:rsidR="00125589" w:rsidRPr="00A53CDD" w:rsidTr="00C3560B">
        <w:trPr>
          <w:jc w:val="center"/>
        </w:trPr>
        <w:tc>
          <w:tcPr>
            <w:tcW w:w="552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5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Медична</w:t>
            </w:r>
          </w:p>
        </w:tc>
        <w:tc>
          <w:tcPr>
            <w:tcW w:w="6874" w:type="dxa"/>
          </w:tcPr>
          <w:p w:rsidR="00125589" w:rsidRPr="00A53CDD" w:rsidRDefault="00125589" w:rsidP="005B1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Марківське</w:t>
            </w:r>
            <w:proofErr w:type="spellEnd"/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районне територіальне медичне об’єднання, КЗ «</w:t>
            </w:r>
            <w:proofErr w:type="spellStart"/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Марківський</w:t>
            </w:r>
            <w:proofErr w:type="spellEnd"/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ЦПМСД»,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підрозділ Марківської підстанції Луганської міської станції швидкої медичної допомоги</w:t>
            </w:r>
          </w:p>
        </w:tc>
        <w:tc>
          <w:tcPr>
            <w:tcW w:w="4978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Начальник служби - </w:t>
            </w: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головний лікар Марківського районного територіального медичного об’єднання </w:t>
            </w:r>
          </w:p>
        </w:tc>
      </w:tr>
      <w:tr w:rsidR="00125589" w:rsidRPr="00A53CDD" w:rsidTr="00C3560B">
        <w:trPr>
          <w:jc w:val="center"/>
        </w:trPr>
        <w:tc>
          <w:tcPr>
            <w:tcW w:w="552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5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</w:t>
            </w: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хнічна</w:t>
            </w:r>
          </w:p>
        </w:tc>
        <w:tc>
          <w:tcPr>
            <w:tcW w:w="6874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філія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Марківський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Райавтодор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78" w:type="dxa"/>
          </w:tcPr>
          <w:p w:rsidR="00125589" w:rsidRPr="00A53CDD" w:rsidRDefault="00125589" w:rsidP="00571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53CD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Начальник служби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–</w:t>
            </w:r>
            <w:r w:rsidRPr="00A53CD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філії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Марківський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Райавтодор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5589" w:rsidRPr="00A53CDD" w:rsidTr="00C3560B">
        <w:trPr>
          <w:jc w:val="center"/>
        </w:trPr>
        <w:tc>
          <w:tcPr>
            <w:tcW w:w="552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5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в’язку 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повіщення</w:t>
            </w:r>
          </w:p>
        </w:tc>
        <w:tc>
          <w:tcPr>
            <w:tcW w:w="6874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Відділ організаційної роботи апарату райдержадміністрації,</w:t>
            </w: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СЛД № 3 РТЦ № </w:t>
            </w:r>
            <w:smartTag w:uri="urn:schemas-microsoft-com:office:smarttags" w:element="metricconverter">
              <w:smartTagPr>
                <w:attr w:name="ProductID" w:val="341 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341 м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Старобільськ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Харківької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філії ПАТ «Укртелеком»</w:t>
            </w:r>
          </w:p>
        </w:tc>
        <w:tc>
          <w:tcPr>
            <w:tcW w:w="4978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Начальник служби -</w:t>
            </w: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відділу організаційної роботи апарату райдержадміністрації</w:t>
            </w:r>
          </w:p>
        </w:tc>
      </w:tr>
      <w:tr w:rsidR="00125589" w:rsidRPr="00A53CDD" w:rsidTr="00C3560B">
        <w:trPr>
          <w:jc w:val="center"/>
        </w:trPr>
        <w:tc>
          <w:tcPr>
            <w:tcW w:w="552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5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Охорона</w:t>
            </w: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громадського порядку</w:t>
            </w:r>
          </w:p>
        </w:tc>
        <w:tc>
          <w:tcPr>
            <w:tcW w:w="6874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Марківський</w:t>
            </w:r>
            <w:proofErr w:type="spellEnd"/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ВП ГУ НП</w:t>
            </w:r>
          </w:p>
        </w:tc>
        <w:tc>
          <w:tcPr>
            <w:tcW w:w="4978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Начальник служби -</w:t>
            </w: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Марківс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ького ВП ГУ НП</w:t>
            </w:r>
          </w:p>
        </w:tc>
      </w:tr>
      <w:tr w:rsidR="00125589" w:rsidRPr="00A53CDD" w:rsidTr="00C3560B">
        <w:trPr>
          <w:jc w:val="center"/>
        </w:trPr>
        <w:tc>
          <w:tcPr>
            <w:tcW w:w="552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5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Протипожежна</w:t>
            </w:r>
          </w:p>
        </w:tc>
        <w:tc>
          <w:tcPr>
            <w:tcW w:w="6874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Марківський</w:t>
            </w:r>
            <w:proofErr w:type="spellEnd"/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МРВ ГУ ДСНС України в Луганській області</w:t>
            </w:r>
          </w:p>
        </w:tc>
        <w:tc>
          <w:tcPr>
            <w:tcW w:w="4978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Начальник служби -</w:t>
            </w: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Марківського МРВ ГУ ДСНС України в Луганській області</w:t>
            </w:r>
          </w:p>
        </w:tc>
      </w:tr>
      <w:tr w:rsidR="00125589" w:rsidRPr="00A53CDD" w:rsidTr="00C3560B">
        <w:trPr>
          <w:jc w:val="center"/>
        </w:trPr>
        <w:tc>
          <w:tcPr>
            <w:tcW w:w="552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5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Торгівлі та харчування</w:t>
            </w:r>
          </w:p>
        </w:tc>
        <w:tc>
          <w:tcPr>
            <w:tcW w:w="6874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Відділ</w:t>
            </w: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економічного розвитку і торгівлі райдержадміністрації, правління Марківського </w:t>
            </w:r>
            <w:proofErr w:type="spellStart"/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райспоживтовариства</w:t>
            </w:r>
            <w:proofErr w:type="spellEnd"/>
          </w:p>
        </w:tc>
        <w:tc>
          <w:tcPr>
            <w:tcW w:w="4978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Начальник служби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відділу</w:t>
            </w: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економічного розвитку і торгівлі райдержадміністрації</w:t>
            </w:r>
          </w:p>
        </w:tc>
      </w:tr>
      <w:tr w:rsidR="00125589" w:rsidRPr="00A53CDD" w:rsidTr="00C3560B">
        <w:trPr>
          <w:jc w:val="center"/>
        </w:trPr>
        <w:tc>
          <w:tcPr>
            <w:tcW w:w="552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5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Транспортного забезпечення</w:t>
            </w:r>
          </w:p>
        </w:tc>
        <w:tc>
          <w:tcPr>
            <w:tcW w:w="6874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Відділ містобудування, архітектури, житлово-комунального господарства, будівництва та інфраструктури райдержадміністрації, приватний підприємець </w:t>
            </w:r>
            <w:proofErr w:type="spellStart"/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Дись</w:t>
            </w:r>
            <w:proofErr w:type="spellEnd"/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Ю.М.</w:t>
            </w:r>
          </w:p>
        </w:tc>
        <w:tc>
          <w:tcPr>
            <w:tcW w:w="4978" w:type="dxa"/>
          </w:tcPr>
          <w:p w:rsidR="00125589" w:rsidRPr="00A53CDD" w:rsidRDefault="00125589" w:rsidP="00554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CD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Начальник служби - </w:t>
            </w:r>
            <w:r w:rsidRPr="00A53CDD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відділу містобудування, архітектури, житлово-комунального господарства, будівництва та інфраструктури райдержадміністрації</w:t>
            </w:r>
          </w:p>
        </w:tc>
      </w:tr>
    </w:tbl>
    <w:p w:rsidR="00125589" w:rsidRDefault="00125589" w:rsidP="005541DE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C3560B" w:rsidRDefault="00C3560B" w:rsidP="005541DE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C3560B" w:rsidRPr="00C3560B" w:rsidRDefault="00C3560B" w:rsidP="00C3560B">
      <w:pPr>
        <w:spacing w:after="0"/>
        <w:rPr>
          <w:rFonts w:ascii="Times New Roman" w:hAnsi="Times New Roman"/>
          <w:sz w:val="28"/>
          <w:szCs w:val="28"/>
        </w:rPr>
      </w:pPr>
      <w:r w:rsidRPr="00C3560B">
        <w:rPr>
          <w:rFonts w:ascii="Times New Roman" w:hAnsi="Times New Roman"/>
          <w:sz w:val="28"/>
          <w:szCs w:val="28"/>
        </w:rPr>
        <w:t>Керівник апарату</w:t>
      </w:r>
    </w:p>
    <w:p w:rsidR="00C3560B" w:rsidRPr="00C3560B" w:rsidRDefault="00C3560B" w:rsidP="00C356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3560B">
        <w:rPr>
          <w:rFonts w:ascii="Times New Roman" w:hAnsi="Times New Roman"/>
          <w:sz w:val="28"/>
          <w:szCs w:val="28"/>
        </w:rPr>
        <w:t xml:space="preserve">райдержадміністрації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К.М. Тищенко           </w:t>
      </w:r>
    </w:p>
    <w:sectPr w:rsidR="00C3560B" w:rsidRPr="00C3560B" w:rsidSect="005541DE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C02"/>
    <w:multiLevelType w:val="hybridMultilevel"/>
    <w:tmpl w:val="8362B268"/>
    <w:lvl w:ilvl="0" w:tplc="AA6430AC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B166A00"/>
    <w:multiLevelType w:val="hybridMultilevel"/>
    <w:tmpl w:val="39CA85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6C0390"/>
    <w:multiLevelType w:val="hybridMultilevel"/>
    <w:tmpl w:val="2CE01764"/>
    <w:lvl w:ilvl="0" w:tplc="B28888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58A7918"/>
    <w:multiLevelType w:val="hybridMultilevel"/>
    <w:tmpl w:val="B9B04464"/>
    <w:lvl w:ilvl="0" w:tplc="E0CA27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01A"/>
    <w:rsid w:val="0001509E"/>
    <w:rsid w:val="00041D51"/>
    <w:rsid w:val="000A5DF4"/>
    <w:rsid w:val="000B7270"/>
    <w:rsid w:val="000E3EDC"/>
    <w:rsid w:val="000F45D5"/>
    <w:rsid w:val="00102793"/>
    <w:rsid w:val="00102EC2"/>
    <w:rsid w:val="00125589"/>
    <w:rsid w:val="00147428"/>
    <w:rsid w:val="001D13F3"/>
    <w:rsid w:val="00283860"/>
    <w:rsid w:val="002859F4"/>
    <w:rsid w:val="00294B7A"/>
    <w:rsid w:val="002D543F"/>
    <w:rsid w:val="002D6610"/>
    <w:rsid w:val="002F4623"/>
    <w:rsid w:val="00302E51"/>
    <w:rsid w:val="00305B34"/>
    <w:rsid w:val="003A4B61"/>
    <w:rsid w:val="003B7374"/>
    <w:rsid w:val="003F4112"/>
    <w:rsid w:val="00401E8A"/>
    <w:rsid w:val="00445609"/>
    <w:rsid w:val="00456603"/>
    <w:rsid w:val="00467711"/>
    <w:rsid w:val="004C71AA"/>
    <w:rsid w:val="004E3E1C"/>
    <w:rsid w:val="00511870"/>
    <w:rsid w:val="005136D7"/>
    <w:rsid w:val="005541DE"/>
    <w:rsid w:val="00562C42"/>
    <w:rsid w:val="00571D00"/>
    <w:rsid w:val="00575BE2"/>
    <w:rsid w:val="00597656"/>
    <w:rsid w:val="005B19E4"/>
    <w:rsid w:val="005C3FD2"/>
    <w:rsid w:val="005F01D3"/>
    <w:rsid w:val="005F0B3D"/>
    <w:rsid w:val="005F47E0"/>
    <w:rsid w:val="006114FE"/>
    <w:rsid w:val="00617AC5"/>
    <w:rsid w:val="006A3E1C"/>
    <w:rsid w:val="006D36F8"/>
    <w:rsid w:val="006D55E0"/>
    <w:rsid w:val="006F042E"/>
    <w:rsid w:val="00722765"/>
    <w:rsid w:val="00750254"/>
    <w:rsid w:val="007641B7"/>
    <w:rsid w:val="008108C2"/>
    <w:rsid w:val="00846260"/>
    <w:rsid w:val="0085035E"/>
    <w:rsid w:val="0087617D"/>
    <w:rsid w:val="008863E9"/>
    <w:rsid w:val="0089275E"/>
    <w:rsid w:val="008B36DE"/>
    <w:rsid w:val="008E5175"/>
    <w:rsid w:val="008F3EC5"/>
    <w:rsid w:val="00900403"/>
    <w:rsid w:val="009517C1"/>
    <w:rsid w:val="009C3EC4"/>
    <w:rsid w:val="009D6839"/>
    <w:rsid w:val="009F2B34"/>
    <w:rsid w:val="00A076C1"/>
    <w:rsid w:val="00A111DC"/>
    <w:rsid w:val="00A53CDD"/>
    <w:rsid w:val="00AE0802"/>
    <w:rsid w:val="00B03135"/>
    <w:rsid w:val="00B139D9"/>
    <w:rsid w:val="00B15265"/>
    <w:rsid w:val="00B23538"/>
    <w:rsid w:val="00B63765"/>
    <w:rsid w:val="00B86170"/>
    <w:rsid w:val="00BE15CD"/>
    <w:rsid w:val="00C309C6"/>
    <w:rsid w:val="00C350CC"/>
    <w:rsid w:val="00C3560B"/>
    <w:rsid w:val="00C436D3"/>
    <w:rsid w:val="00C63977"/>
    <w:rsid w:val="00CB1AD0"/>
    <w:rsid w:val="00CC0495"/>
    <w:rsid w:val="00D51218"/>
    <w:rsid w:val="00D62802"/>
    <w:rsid w:val="00D63DD5"/>
    <w:rsid w:val="00DB41B0"/>
    <w:rsid w:val="00DE0309"/>
    <w:rsid w:val="00E0701A"/>
    <w:rsid w:val="00E44F55"/>
    <w:rsid w:val="00E61B56"/>
    <w:rsid w:val="00E8552A"/>
    <w:rsid w:val="00EA3757"/>
    <w:rsid w:val="00EA6F67"/>
    <w:rsid w:val="00EC6027"/>
    <w:rsid w:val="00F606ED"/>
    <w:rsid w:val="00F80D2F"/>
    <w:rsid w:val="00FC3031"/>
    <w:rsid w:val="00FD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7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7711"/>
    <w:pPr>
      <w:ind w:left="720"/>
      <w:contextualSpacing/>
    </w:pPr>
  </w:style>
  <w:style w:type="paragraph" w:customStyle="1" w:styleId="a4">
    <w:name w:val="Знак Знак Знак"/>
    <w:basedOn w:val="a"/>
    <w:uiPriority w:val="99"/>
    <w:rsid w:val="00EA375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1">
    <w:name w:val="Знак Знак Знак1"/>
    <w:basedOn w:val="a"/>
    <w:uiPriority w:val="99"/>
    <w:rsid w:val="0087617D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3</Pages>
  <Words>3089</Words>
  <Characters>1762</Characters>
  <Application>Microsoft Office Word</Application>
  <DocSecurity>0</DocSecurity>
  <Lines>14</Lines>
  <Paragraphs>9</Paragraphs>
  <ScaleCrop>false</ScaleCrop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УЕРТ</dc:creator>
  <cp:keywords/>
  <dc:description/>
  <cp:lastModifiedBy>Admin</cp:lastModifiedBy>
  <cp:revision>49</cp:revision>
  <dcterms:created xsi:type="dcterms:W3CDTF">2015-11-13T06:42:00Z</dcterms:created>
  <dcterms:modified xsi:type="dcterms:W3CDTF">2002-01-01T09:32:00Z</dcterms:modified>
</cp:coreProperties>
</file>