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F9" w:rsidRPr="002B0C10" w:rsidRDefault="00E259F9" w:rsidP="00E259F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9F9" w:rsidRPr="002B0C10" w:rsidRDefault="00E259F9" w:rsidP="00E259F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E259F9" w:rsidRPr="002B0C10" w:rsidRDefault="00E259F9" w:rsidP="00E2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E259F9" w:rsidRPr="002B0C10" w:rsidRDefault="00E259F9" w:rsidP="00E259F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E259F9" w:rsidRPr="002B0C10" w:rsidRDefault="00710275" w:rsidP="00E2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10275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E259F9" w:rsidRPr="002B0C10" w:rsidRDefault="00667C52" w:rsidP="00E259F9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06.11.2017</w:t>
      </w:r>
      <w:r w:rsidR="00E259F9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E259F9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526</w:t>
      </w:r>
    </w:p>
    <w:p w:rsidR="00E259F9" w:rsidRPr="001073C4" w:rsidRDefault="00E259F9" w:rsidP="00E2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F9" w:rsidRPr="001073C4" w:rsidRDefault="00E259F9" w:rsidP="00E259F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технічної документації </w:t>
      </w:r>
    </w:p>
    <w:p w:rsidR="00E259F9" w:rsidRPr="001073C4" w:rsidRDefault="00E259F9" w:rsidP="00E259F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>із землеустрою щодо встановлення</w:t>
      </w:r>
    </w:p>
    <w:p w:rsidR="00E259F9" w:rsidRPr="001073C4" w:rsidRDefault="00E259F9" w:rsidP="00E259F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>(відновлення) меж земельної ділянки</w:t>
      </w:r>
    </w:p>
    <w:p w:rsidR="00E259F9" w:rsidRPr="001073C4" w:rsidRDefault="00E259F9" w:rsidP="00E259F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>в натурі (на місцевості) гр. Т</w:t>
      </w:r>
      <w:r w:rsidR="00192540">
        <w:rPr>
          <w:rFonts w:ascii="Times New Roman" w:eastAsia="Calibri" w:hAnsi="Times New Roman" w:cs="Times New Roman"/>
          <w:b/>
          <w:sz w:val="28"/>
          <w:szCs w:val="28"/>
        </w:rPr>
        <w:t>……..</w:t>
      </w: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259F9" w:rsidRPr="001073C4" w:rsidRDefault="00E259F9" w:rsidP="00E259F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>(пай № 24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1073C4">
        <w:rPr>
          <w:rFonts w:ascii="Times New Roman" w:eastAsia="Calibri" w:hAnsi="Times New Roman" w:cs="Times New Roman"/>
          <w:b/>
          <w:sz w:val="28"/>
          <w:szCs w:val="28"/>
        </w:rPr>
        <w:t>, Стельмахівська сільська рада)</w:t>
      </w:r>
      <w:r w:rsidRPr="001073C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E259F9" w:rsidRPr="001073C4" w:rsidRDefault="00E259F9" w:rsidP="00E259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3C4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E259F9" w:rsidRPr="001073C4" w:rsidRDefault="00E259F9" w:rsidP="00E25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>Розглянувши заяву гр. Т</w:t>
      </w:r>
      <w:r w:rsidR="00192540">
        <w:rPr>
          <w:rFonts w:ascii="Times New Roman" w:hAnsi="Times New Roman" w:cs="Times New Roman"/>
          <w:sz w:val="28"/>
          <w:szCs w:val="28"/>
        </w:rPr>
        <w:t>………</w:t>
      </w:r>
      <w:r w:rsidRPr="001073C4">
        <w:rPr>
          <w:rFonts w:ascii="Times New Roman" w:hAnsi="Times New Roman" w:cs="Times New Roman"/>
          <w:sz w:val="28"/>
          <w:szCs w:val="28"/>
        </w:rPr>
        <w:t xml:space="preserve"> від 26 жовтня 2017 року (додається), </w:t>
      </w:r>
      <w:r w:rsidRPr="001073C4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у Стельмахівській сільській раді Сватівського району Луганської області, розроблену ПП «Обласний центр впровадження «АГРОЦЕНТРНАУКА»,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керуючись ст. ст. 17, 81 </w:t>
      </w:r>
      <w:r w:rsidRPr="001073C4">
        <w:rPr>
          <w:rFonts w:ascii="Times New Roman" w:hAnsi="Times New Roman"/>
          <w:sz w:val="28"/>
          <w:szCs w:val="28"/>
          <w:lang w:eastAsia="ja-JP"/>
        </w:rPr>
        <w:t>Земельного кодексу України, п. п.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ст. ст. 21, 41 Закону України«Про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073C4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НВ-44021139</w:t>
      </w:r>
      <w:r>
        <w:rPr>
          <w:rFonts w:ascii="Times New Roman" w:eastAsia="Times New Roman" w:hAnsi="Times New Roman"/>
          <w:sz w:val="28"/>
          <w:szCs w:val="28"/>
        </w:rPr>
        <w:t>02017</w:t>
      </w:r>
      <w:r w:rsidRPr="001073C4">
        <w:rPr>
          <w:rFonts w:ascii="Times New Roman" w:eastAsia="Times New Roman" w:hAnsi="Times New Roman"/>
          <w:sz w:val="28"/>
          <w:szCs w:val="28"/>
        </w:rPr>
        <w:t>, дата формування 24 жовтня 2017 року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(додається):</w:t>
      </w:r>
    </w:p>
    <w:p w:rsidR="00E259F9" w:rsidRPr="001073C4" w:rsidRDefault="00E259F9" w:rsidP="00E259F9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E259F9" w:rsidRPr="001073C4" w:rsidRDefault="00E259F9" w:rsidP="00E259F9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однієї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її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192540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 КСП «Стельмахівське», для ведення товарного сільськогосподарського виробництва, яка розташована за межами населених пунктів на території,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враховується у Стельмахівській сільській раді Сватівського району Луганської області.</w:t>
      </w:r>
    </w:p>
    <w:p w:rsidR="00E259F9" w:rsidRPr="001073C4" w:rsidRDefault="00E259F9" w:rsidP="00E259F9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E259F9" w:rsidRPr="001073C4" w:rsidRDefault="00E259F9" w:rsidP="00E259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2. Передати у власність земельну ділянку № 24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4424087800:14:003:002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6,1810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га гр</w:t>
      </w:r>
      <w:r>
        <w:rPr>
          <w:rFonts w:ascii="Times New Roman" w:eastAsia="Times New Roman" w:hAnsi="Times New Roman" w:cs="Times New Roman"/>
          <w:sz w:val="28"/>
          <w:szCs w:val="28"/>
        </w:rPr>
        <w:t>омадянину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92540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,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 із земель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«Стельмахівське»,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в Стельмахівській сільській раді Сватівського району Луганської області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E259F9" w:rsidRPr="001073C4" w:rsidRDefault="00E259F9" w:rsidP="00E259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9F9" w:rsidRPr="001073C4" w:rsidRDefault="00E259F9" w:rsidP="00E259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E259F9" w:rsidRPr="001073C4" w:rsidRDefault="00E259F9" w:rsidP="00E259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9F9" w:rsidRPr="001073C4" w:rsidRDefault="00E259F9" w:rsidP="00E259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F9" w:rsidRPr="001073C4" w:rsidRDefault="00E259F9" w:rsidP="00E259F9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>Г</w:t>
      </w:r>
      <w:r w:rsidRPr="001073C4">
        <w:rPr>
          <w:rFonts w:ascii="Times New Roman" w:hAnsi="Times New Roman"/>
          <w:b/>
          <w:sz w:val="28"/>
          <w:szCs w:val="28"/>
          <w:lang w:val="ru-RU" w:eastAsia="uk-UA"/>
        </w:rPr>
        <w:t>олов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>а</w:t>
      </w:r>
      <w:r w:rsidRPr="001073C4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E259F9" w:rsidRPr="001073C4" w:rsidRDefault="00E259F9" w:rsidP="00E259F9">
      <w:pPr>
        <w:spacing w:line="240" w:lineRule="auto"/>
        <w:rPr>
          <w:sz w:val="28"/>
          <w:szCs w:val="28"/>
        </w:rPr>
      </w:pPr>
    </w:p>
    <w:p w:rsidR="00E259F9" w:rsidRDefault="00E259F9" w:rsidP="00E259F9"/>
    <w:p w:rsidR="00D4243D" w:rsidRDefault="00D4243D"/>
    <w:sectPr w:rsidR="00D4243D" w:rsidSect="00664760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9F9"/>
    <w:rsid w:val="00192540"/>
    <w:rsid w:val="00424934"/>
    <w:rsid w:val="00667C52"/>
    <w:rsid w:val="00710275"/>
    <w:rsid w:val="00D4243D"/>
    <w:rsid w:val="00E2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F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9F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1974</Characters>
  <Application>Microsoft Office Word</Application>
  <DocSecurity>0</DocSecurity>
  <Lines>16</Lines>
  <Paragraphs>4</Paragraphs>
  <ScaleCrop>false</ScaleCrop>
  <Company>Computer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3</cp:revision>
  <dcterms:created xsi:type="dcterms:W3CDTF">2017-11-16T06:53:00Z</dcterms:created>
  <dcterms:modified xsi:type="dcterms:W3CDTF">2017-11-17T13:02:00Z</dcterms:modified>
</cp:coreProperties>
</file>