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7E7" w:rsidRPr="00F977E7" w:rsidRDefault="00F977E7" w:rsidP="00F977E7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>
            <wp:extent cx="4095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7E7" w:rsidRPr="00F977E7" w:rsidRDefault="00F977E7" w:rsidP="00F977E7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F977E7" w:rsidRPr="00F977E7" w:rsidRDefault="00F977E7" w:rsidP="00F977E7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F977E7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F977E7" w:rsidRPr="00F977E7" w:rsidRDefault="00F977E7" w:rsidP="00F977E7">
      <w:pPr>
        <w:keepNext/>
        <w:suppressAutoHyphens/>
        <w:autoSpaceDE w:val="0"/>
        <w:autoSpaceDN w:val="0"/>
        <w:adjustRightInd w:val="0"/>
        <w:spacing w:after="0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F977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F977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F977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F977E7" w:rsidRPr="00F977E7" w:rsidRDefault="00F977E7" w:rsidP="00F977E7">
      <w:pPr>
        <w:keepNext/>
        <w:suppressAutoHyphens/>
        <w:autoSpaceDE w:val="0"/>
        <w:autoSpaceDN w:val="0"/>
        <w:adjustRightInd w:val="0"/>
        <w:spacing w:after="0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F977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F977E7" w:rsidRPr="00F977E7" w:rsidRDefault="00F977E7" w:rsidP="00F977E7">
      <w:pPr>
        <w:keepNext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F977E7" w:rsidRPr="00F977E7" w:rsidRDefault="00F977E7" w:rsidP="00F977E7">
      <w:pPr>
        <w:keepNext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F977E7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F977E7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F977E7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F977E7" w:rsidRPr="00F977E7" w:rsidRDefault="00F977E7" w:rsidP="00F977E7">
      <w:pPr>
        <w:autoSpaceDE w:val="0"/>
        <w:autoSpaceDN w:val="0"/>
        <w:adjustRightInd w:val="0"/>
        <w:spacing w:after="0"/>
        <w:ind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F977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F977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F977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F977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F977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F977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F977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F977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F977E7" w:rsidRPr="00F977E7" w:rsidRDefault="00F977E7" w:rsidP="00F977E7">
      <w:pPr>
        <w:autoSpaceDE w:val="0"/>
        <w:autoSpaceDN w:val="0"/>
        <w:adjustRightInd w:val="0"/>
        <w:spacing w:after="0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F977E7" w:rsidRPr="00F977E7" w:rsidRDefault="00F977E7" w:rsidP="00F977E7">
      <w:pPr>
        <w:spacing w:after="0" w:line="240" w:lineRule="auto"/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</w:pPr>
      <w:r w:rsidRPr="00F977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«</w:t>
      </w:r>
      <w:r w:rsidRPr="00F977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01</w:t>
      </w:r>
      <w:r w:rsidRPr="00F977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» </w:t>
      </w:r>
      <w:r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лютого</w:t>
      </w:r>
      <w:r w:rsidRPr="00F977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</w:t>
      </w:r>
      <w:r w:rsidRPr="00F977E7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8</w:t>
      </w:r>
      <w:r w:rsidRPr="00F977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р.</w:t>
      </w:r>
      <w:r w:rsidRPr="00F977E7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F977E7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</w:t>
      </w:r>
      <w:r w:rsidRPr="00F977E7">
        <w:rPr>
          <w:rFonts w:ascii="Times New Roman" w:eastAsia="MS Mincho" w:hAnsi="Times New Roman"/>
          <w:sz w:val="28"/>
          <w:szCs w:val="28"/>
          <w:lang w:eastAsia="ja-JP"/>
        </w:rPr>
        <w:t xml:space="preserve">   </w:t>
      </w:r>
      <w:r w:rsidRPr="00F977E7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Марківка            </w:t>
      </w:r>
      <w:r w:rsidRPr="00F977E7">
        <w:rPr>
          <w:rFonts w:ascii="Times New Roman" w:eastAsia="MS Mincho" w:hAnsi="Times New Roman"/>
          <w:sz w:val="28"/>
          <w:szCs w:val="28"/>
          <w:lang w:eastAsia="ja-JP"/>
        </w:rPr>
        <w:t xml:space="preserve">    </w:t>
      </w:r>
      <w:r w:rsidRPr="00F977E7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        № </w:t>
      </w:r>
      <w:r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20</w:t>
      </w:r>
    </w:p>
    <w:p w:rsidR="00F977E7" w:rsidRPr="00F977E7" w:rsidRDefault="00F977E7" w:rsidP="00F977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77E7" w:rsidRPr="00F977E7" w:rsidRDefault="00F977E7" w:rsidP="00F977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F0444" w:rsidRPr="00F977E7" w:rsidRDefault="005F0444" w:rsidP="005F0444">
      <w:pPr>
        <w:pStyle w:val="a3"/>
        <w:tabs>
          <w:tab w:val="left" w:pos="5245"/>
          <w:tab w:val="left" w:pos="5387"/>
          <w:tab w:val="left" w:pos="6096"/>
          <w:tab w:val="left" w:pos="7655"/>
        </w:tabs>
        <w:spacing w:line="230" w:lineRule="auto"/>
        <w:jc w:val="left"/>
        <w:rPr>
          <w:b w:val="0"/>
          <w:color w:val="000000"/>
          <w:sz w:val="28"/>
          <w:szCs w:val="28"/>
        </w:rPr>
      </w:pPr>
      <w:r w:rsidRPr="00F977E7">
        <w:rPr>
          <w:b w:val="0"/>
          <w:color w:val="000000"/>
          <w:sz w:val="28"/>
          <w:szCs w:val="28"/>
        </w:rPr>
        <w:t>Про передачу земельної ділянки</w:t>
      </w:r>
    </w:p>
    <w:p w:rsidR="005F0444" w:rsidRPr="00F977E7" w:rsidRDefault="005F0444" w:rsidP="005F0444">
      <w:pPr>
        <w:pStyle w:val="a3"/>
        <w:tabs>
          <w:tab w:val="left" w:pos="5245"/>
          <w:tab w:val="left" w:pos="5387"/>
          <w:tab w:val="left" w:pos="6096"/>
          <w:tab w:val="left" w:pos="7655"/>
        </w:tabs>
        <w:spacing w:line="230" w:lineRule="auto"/>
        <w:jc w:val="left"/>
        <w:rPr>
          <w:b w:val="0"/>
          <w:color w:val="000000"/>
          <w:sz w:val="28"/>
          <w:szCs w:val="28"/>
        </w:rPr>
      </w:pPr>
      <w:r w:rsidRPr="00F977E7">
        <w:rPr>
          <w:b w:val="0"/>
          <w:color w:val="000000"/>
          <w:sz w:val="28"/>
          <w:szCs w:val="28"/>
        </w:rPr>
        <w:t xml:space="preserve">в постійне користування   </w:t>
      </w:r>
    </w:p>
    <w:p w:rsidR="005F0444" w:rsidRPr="00F977E7" w:rsidRDefault="005F0444" w:rsidP="005F0444">
      <w:pPr>
        <w:pStyle w:val="a3"/>
        <w:tabs>
          <w:tab w:val="left" w:pos="5245"/>
          <w:tab w:val="left" w:pos="5387"/>
          <w:tab w:val="left" w:pos="6096"/>
          <w:tab w:val="left" w:pos="7655"/>
        </w:tabs>
        <w:spacing w:line="230" w:lineRule="auto"/>
        <w:jc w:val="left"/>
        <w:rPr>
          <w:b w:val="0"/>
          <w:color w:val="000000"/>
          <w:sz w:val="28"/>
          <w:szCs w:val="28"/>
        </w:rPr>
      </w:pPr>
      <w:r w:rsidRPr="00F977E7">
        <w:rPr>
          <w:b w:val="0"/>
          <w:color w:val="000000"/>
          <w:sz w:val="28"/>
          <w:szCs w:val="28"/>
        </w:rPr>
        <w:t xml:space="preserve">прокуратурі </w:t>
      </w:r>
      <w:proofErr w:type="spellStart"/>
      <w:r w:rsidRPr="00F977E7">
        <w:rPr>
          <w:b w:val="0"/>
          <w:color w:val="000000"/>
          <w:sz w:val="28"/>
          <w:szCs w:val="28"/>
        </w:rPr>
        <w:t>Луганскої</w:t>
      </w:r>
      <w:proofErr w:type="spellEnd"/>
      <w:r w:rsidRPr="00F977E7">
        <w:rPr>
          <w:b w:val="0"/>
          <w:color w:val="000000"/>
          <w:sz w:val="28"/>
          <w:szCs w:val="28"/>
        </w:rPr>
        <w:t xml:space="preserve"> області</w:t>
      </w:r>
    </w:p>
    <w:p w:rsidR="005F0444" w:rsidRPr="00F977E7" w:rsidRDefault="005F0444" w:rsidP="005F0444">
      <w:pPr>
        <w:pStyle w:val="a3"/>
        <w:tabs>
          <w:tab w:val="left" w:pos="5245"/>
          <w:tab w:val="left" w:pos="5387"/>
          <w:tab w:val="left" w:pos="6096"/>
          <w:tab w:val="left" w:pos="7655"/>
        </w:tabs>
        <w:spacing w:line="230" w:lineRule="auto"/>
        <w:jc w:val="left"/>
        <w:rPr>
          <w:b w:val="0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</w:p>
    <w:p w:rsidR="005F0444" w:rsidRPr="00F977E7" w:rsidRDefault="005F0444" w:rsidP="005F0444">
      <w:pPr>
        <w:pStyle w:val="a3"/>
        <w:tabs>
          <w:tab w:val="left" w:pos="5245"/>
          <w:tab w:val="left" w:pos="5387"/>
          <w:tab w:val="left" w:pos="6096"/>
          <w:tab w:val="left" w:pos="7655"/>
        </w:tabs>
        <w:spacing w:line="230" w:lineRule="auto"/>
        <w:jc w:val="left"/>
        <w:rPr>
          <w:b w:val="0"/>
          <w:color w:val="000000"/>
          <w:sz w:val="28"/>
          <w:szCs w:val="28"/>
        </w:rPr>
      </w:pPr>
    </w:p>
    <w:p w:rsidR="005F0444" w:rsidRDefault="005F0444" w:rsidP="005F0444">
      <w:pPr>
        <w:pStyle w:val="a3"/>
        <w:tabs>
          <w:tab w:val="left" w:pos="709"/>
          <w:tab w:val="left" w:pos="5387"/>
          <w:tab w:val="left" w:pos="6096"/>
          <w:tab w:val="left" w:pos="7655"/>
        </w:tabs>
        <w:spacing w:line="230" w:lineRule="auto"/>
        <w:jc w:val="both"/>
        <w:rPr>
          <w:b w:val="0"/>
          <w:color w:val="000000"/>
          <w:sz w:val="28"/>
          <w:szCs w:val="28"/>
        </w:rPr>
      </w:pPr>
      <w:r w:rsidRPr="00CE5093">
        <w:rPr>
          <w:i/>
          <w:color w:val="000000"/>
          <w:sz w:val="28"/>
          <w:szCs w:val="28"/>
        </w:rPr>
        <w:tab/>
      </w:r>
      <w:r w:rsidRPr="00CE5093">
        <w:rPr>
          <w:b w:val="0"/>
          <w:color w:val="000000"/>
          <w:sz w:val="28"/>
          <w:szCs w:val="28"/>
        </w:rPr>
        <w:t xml:space="preserve">Керуючись </w:t>
      </w:r>
      <w:r>
        <w:rPr>
          <w:b w:val="0"/>
          <w:color w:val="000000"/>
          <w:sz w:val="28"/>
          <w:szCs w:val="28"/>
        </w:rPr>
        <w:t>частин</w:t>
      </w:r>
      <w:r w:rsidR="00F977E7">
        <w:rPr>
          <w:b w:val="0"/>
          <w:color w:val="000000"/>
          <w:sz w:val="28"/>
          <w:szCs w:val="28"/>
        </w:rPr>
        <w:t>ою</w:t>
      </w:r>
      <w:r>
        <w:rPr>
          <w:b w:val="0"/>
          <w:color w:val="000000"/>
          <w:sz w:val="28"/>
          <w:szCs w:val="28"/>
        </w:rPr>
        <w:t xml:space="preserve"> першою, другою статті 60, пунктом 7 частини першої статті 13, пунктом 2 статті 21, частиною першою, п’ятою статті 41 Закону України «Про місцеві державні адміністрації», статтями 17,</w:t>
      </w:r>
      <w:r w:rsidR="00C55546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92</w:t>
      </w:r>
      <w:r w:rsidR="00F977E7">
        <w:rPr>
          <w:b w:val="0"/>
          <w:color w:val="000000"/>
          <w:sz w:val="28"/>
          <w:szCs w:val="28"/>
        </w:rPr>
        <w:t>,</w:t>
      </w:r>
      <w:r>
        <w:rPr>
          <w:b w:val="0"/>
          <w:color w:val="000000"/>
          <w:sz w:val="28"/>
          <w:szCs w:val="28"/>
        </w:rPr>
        <w:t xml:space="preserve"> частиною п’ятою статті 122, статтями 123,</w:t>
      </w:r>
      <w:r w:rsidR="00F977E7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141 Земельного кодексу України, враховуючи рішення сесії Марківської селищної ради від 05.05.2017 </w:t>
      </w:r>
      <w:r w:rsidR="00F977E7">
        <w:rPr>
          <w:b w:val="0"/>
          <w:color w:val="000000"/>
          <w:sz w:val="28"/>
          <w:szCs w:val="28"/>
        </w:rPr>
        <w:t xml:space="preserve">                </w:t>
      </w:r>
      <w:r>
        <w:rPr>
          <w:b w:val="0"/>
          <w:color w:val="000000"/>
          <w:sz w:val="28"/>
          <w:szCs w:val="28"/>
        </w:rPr>
        <w:t xml:space="preserve">№ 17-12/2017 та клопотання прокуратури Луганської області від </w:t>
      </w:r>
      <w:r w:rsidR="00C55546">
        <w:rPr>
          <w:b w:val="0"/>
          <w:color w:val="000000"/>
          <w:sz w:val="28"/>
          <w:szCs w:val="28"/>
        </w:rPr>
        <w:t xml:space="preserve">22.12.2017 </w:t>
      </w:r>
      <w:r w:rsidR="00F977E7">
        <w:rPr>
          <w:b w:val="0"/>
          <w:color w:val="000000"/>
          <w:sz w:val="28"/>
          <w:szCs w:val="28"/>
        </w:rPr>
        <w:t xml:space="preserve">    </w:t>
      </w:r>
      <w:r w:rsidR="00C55546">
        <w:rPr>
          <w:b w:val="0"/>
          <w:color w:val="000000"/>
          <w:sz w:val="28"/>
          <w:szCs w:val="28"/>
        </w:rPr>
        <w:t>№ 13/2-16 вих17:</w:t>
      </w:r>
    </w:p>
    <w:p w:rsidR="005F0444" w:rsidRDefault="005F0444" w:rsidP="005F0444">
      <w:pPr>
        <w:pStyle w:val="a3"/>
        <w:tabs>
          <w:tab w:val="left" w:pos="709"/>
          <w:tab w:val="left" w:pos="5387"/>
          <w:tab w:val="left" w:pos="6096"/>
          <w:tab w:val="left" w:pos="7655"/>
        </w:tabs>
        <w:spacing w:line="230" w:lineRule="auto"/>
        <w:jc w:val="both"/>
        <w:rPr>
          <w:b w:val="0"/>
          <w:color w:val="000000"/>
          <w:sz w:val="28"/>
          <w:szCs w:val="28"/>
        </w:rPr>
      </w:pPr>
    </w:p>
    <w:p w:rsidR="005F0444" w:rsidRPr="00A009FF" w:rsidRDefault="005F0444" w:rsidP="00F977E7">
      <w:pPr>
        <w:pStyle w:val="a3"/>
        <w:tabs>
          <w:tab w:val="left" w:pos="709"/>
          <w:tab w:val="left" w:pos="5387"/>
          <w:tab w:val="left" w:pos="6096"/>
          <w:tab w:val="left" w:pos="7655"/>
        </w:tabs>
        <w:spacing w:line="23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1.</w:t>
      </w:r>
      <w:r w:rsidR="00F977E7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Надати прокуратурі Луганської області в постійне користування земельну ділянку площею 0,095 га (кадастровий номер 4422555100:07:003:0001), розташовану в межах </w:t>
      </w:r>
      <w:proofErr w:type="spellStart"/>
      <w:r>
        <w:rPr>
          <w:b w:val="0"/>
          <w:color w:val="000000"/>
          <w:sz w:val="28"/>
          <w:szCs w:val="28"/>
        </w:rPr>
        <w:t>смт</w:t>
      </w:r>
      <w:proofErr w:type="spellEnd"/>
      <w:r w:rsidR="00F977E7">
        <w:rPr>
          <w:b w:val="0"/>
          <w:color w:val="000000"/>
          <w:sz w:val="28"/>
          <w:szCs w:val="28"/>
        </w:rPr>
        <w:t xml:space="preserve"> Марківка, Марківського району,</w:t>
      </w:r>
      <w:r>
        <w:rPr>
          <w:b w:val="0"/>
          <w:color w:val="000000"/>
          <w:sz w:val="28"/>
          <w:szCs w:val="28"/>
        </w:rPr>
        <w:t xml:space="preserve"> Луганської області: площа Соборна, буд. 4</w:t>
      </w:r>
      <w:r w:rsidR="00F977E7">
        <w:rPr>
          <w:b w:val="0"/>
          <w:color w:val="000000"/>
          <w:sz w:val="28"/>
          <w:szCs w:val="28"/>
        </w:rPr>
        <w:t>,</w:t>
      </w:r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смт</w:t>
      </w:r>
      <w:proofErr w:type="spellEnd"/>
      <w:r>
        <w:rPr>
          <w:b w:val="0"/>
          <w:color w:val="000000"/>
          <w:sz w:val="28"/>
          <w:szCs w:val="28"/>
        </w:rPr>
        <w:t xml:space="preserve"> Марківка, </w:t>
      </w:r>
      <w:proofErr w:type="spellStart"/>
      <w:r>
        <w:rPr>
          <w:b w:val="0"/>
          <w:color w:val="000000"/>
          <w:sz w:val="28"/>
          <w:szCs w:val="28"/>
        </w:rPr>
        <w:t>Марківський</w:t>
      </w:r>
      <w:proofErr w:type="spellEnd"/>
      <w:r>
        <w:rPr>
          <w:b w:val="0"/>
          <w:color w:val="000000"/>
          <w:sz w:val="28"/>
          <w:szCs w:val="28"/>
        </w:rPr>
        <w:t xml:space="preserve"> район, Луганська область, за рахунок земель для будівництва та обслуговування будівель закладів комунального обслуговування, землі житлової та громадської забудови.</w:t>
      </w:r>
    </w:p>
    <w:p w:rsidR="005F0444" w:rsidRDefault="005F0444" w:rsidP="005F0444">
      <w:pPr>
        <w:pStyle w:val="a3"/>
        <w:tabs>
          <w:tab w:val="left" w:pos="0"/>
          <w:tab w:val="left" w:pos="709"/>
          <w:tab w:val="left" w:pos="1276"/>
          <w:tab w:val="left" w:pos="7655"/>
        </w:tabs>
        <w:spacing w:line="230" w:lineRule="auto"/>
        <w:ind w:left="709"/>
        <w:jc w:val="both"/>
        <w:rPr>
          <w:b w:val="0"/>
          <w:color w:val="000000"/>
          <w:sz w:val="28"/>
          <w:szCs w:val="28"/>
        </w:rPr>
      </w:pPr>
    </w:p>
    <w:p w:rsidR="005F0444" w:rsidRDefault="00F977E7" w:rsidP="005F0444">
      <w:pPr>
        <w:pStyle w:val="a3"/>
        <w:tabs>
          <w:tab w:val="left" w:pos="0"/>
          <w:tab w:val="left" w:pos="709"/>
          <w:tab w:val="left" w:pos="993"/>
          <w:tab w:val="left" w:pos="7655"/>
        </w:tabs>
        <w:spacing w:line="23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ab/>
      </w:r>
      <w:r w:rsidR="005F0444">
        <w:rPr>
          <w:b w:val="0"/>
          <w:color w:val="000000"/>
          <w:sz w:val="28"/>
          <w:szCs w:val="28"/>
        </w:rPr>
        <w:t>2.</w:t>
      </w:r>
      <w:r>
        <w:rPr>
          <w:b w:val="0"/>
          <w:color w:val="000000"/>
          <w:sz w:val="28"/>
          <w:szCs w:val="28"/>
        </w:rPr>
        <w:t xml:space="preserve"> </w:t>
      </w:r>
      <w:r w:rsidR="005F0444">
        <w:rPr>
          <w:b w:val="0"/>
          <w:color w:val="000000"/>
          <w:sz w:val="28"/>
          <w:szCs w:val="28"/>
        </w:rPr>
        <w:t xml:space="preserve">Начальнику Марківського відділу </w:t>
      </w:r>
      <w:proofErr w:type="spellStart"/>
      <w:r w:rsidR="005F0444">
        <w:rPr>
          <w:b w:val="0"/>
          <w:color w:val="000000"/>
          <w:sz w:val="28"/>
          <w:szCs w:val="28"/>
        </w:rPr>
        <w:t>Старобільської</w:t>
      </w:r>
      <w:proofErr w:type="spellEnd"/>
      <w:r w:rsidR="005F0444">
        <w:rPr>
          <w:b w:val="0"/>
          <w:color w:val="000000"/>
          <w:sz w:val="28"/>
          <w:szCs w:val="28"/>
        </w:rPr>
        <w:t xml:space="preserve"> місцевої прокуратури </w:t>
      </w:r>
      <w:r w:rsidR="00C55546">
        <w:rPr>
          <w:b w:val="0"/>
          <w:color w:val="000000"/>
          <w:sz w:val="28"/>
          <w:szCs w:val="28"/>
        </w:rPr>
        <w:t xml:space="preserve">Луганської області </w:t>
      </w:r>
      <w:r w:rsidR="005F0444">
        <w:rPr>
          <w:b w:val="0"/>
          <w:color w:val="000000"/>
          <w:sz w:val="28"/>
          <w:szCs w:val="28"/>
        </w:rPr>
        <w:t>Романенк</w:t>
      </w:r>
      <w:r>
        <w:rPr>
          <w:b w:val="0"/>
          <w:color w:val="000000"/>
          <w:sz w:val="28"/>
          <w:szCs w:val="28"/>
        </w:rPr>
        <w:t>у</w:t>
      </w:r>
      <w:r w:rsidR="005F0444">
        <w:rPr>
          <w:b w:val="0"/>
          <w:color w:val="000000"/>
          <w:sz w:val="28"/>
          <w:szCs w:val="28"/>
        </w:rPr>
        <w:t xml:space="preserve"> О.</w:t>
      </w:r>
      <w:r w:rsidR="00C55546">
        <w:rPr>
          <w:b w:val="0"/>
          <w:color w:val="000000"/>
          <w:sz w:val="28"/>
          <w:szCs w:val="28"/>
        </w:rPr>
        <w:t xml:space="preserve"> </w:t>
      </w:r>
      <w:r w:rsidR="005F0444">
        <w:rPr>
          <w:b w:val="0"/>
          <w:color w:val="000000"/>
          <w:sz w:val="28"/>
          <w:szCs w:val="28"/>
        </w:rPr>
        <w:t>В. забезпечити державну реєстрацію права постійного користування земельною ділянкою відповідно до чинного законодавства.</w:t>
      </w:r>
    </w:p>
    <w:p w:rsidR="005F0444" w:rsidRDefault="005F0444" w:rsidP="005F0444">
      <w:pPr>
        <w:pStyle w:val="a3"/>
        <w:tabs>
          <w:tab w:val="left" w:pos="0"/>
          <w:tab w:val="left" w:pos="709"/>
          <w:tab w:val="left" w:pos="993"/>
          <w:tab w:val="left" w:pos="7655"/>
        </w:tabs>
        <w:spacing w:line="23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</w:t>
      </w:r>
    </w:p>
    <w:p w:rsidR="005F0444" w:rsidRDefault="00F977E7" w:rsidP="005F0444">
      <w:pPr>
        <w:pStyle w:val="a3"/>
        <w:tabs>
          <w:tab w:val="left" w:pos="0"/>
          <w:tab w:val="left" w:pos="709"/>
          <w:tab w:val="left" w:pos="993"/>
          <w:tab w:val="left" w:pos="7655"/>
        </w:tabs>
        <w:spacing w:line="23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ab/>
      </w:r>
      <w:r w:rsidR="005F0444">
        <w:rPr>
          <w:b w:val="0"/>
          <w:color w:val="000000"/>
          <w:sz w:val="28"/>
          <w:szCs w:val="28"/>
        </w:rPr>
        <w:t>3.</w:t>
      </w:r>
      <w:r>
        <w:rPr>
          <w:b w:val="0"/>
          <w:color w:val="000000"/>
          <w:sz w:val="28"/>
          <w:szCs w:val="28"/>
        </w:rPr>
        <w:t xml:space="preserve"> </w:t>
      </w:r>
      <w:r w:rsidR="005F0444">
        <w:rPr>
          <w:b w:val="0"/>
          <w:color w:val="000000"/>
          <w:sz w:val="28"/>
          <w:szCs w:val="28"/>
        </w:rPr>
        <w:t>Контроль за виконанням цього розпорядження залишаю за собою.</w:t>
      </w:r>
    </w:p>
    <w:p w:rsidR="00F977E7" w:rsidRDefault="00F977E7" w:rsidP="005F0444">
      <w:pPr>
        <w:pStyle w:val="a3"/>
        <w:tabs>
          <w:tab w:val="left" w:pos="0"/>
          <w:tab w:val="left" w:pos="709"/>
          <w:tab w:val="left" w:pos="993"/>
          <w:tab w:val="left" w:pos="7655"/>
        </w:tabs>
        <w:spacing w:line="230" w:lineRule="auto"/>
        <w:jc w:val="both"/>
        <w:rPr>
          <w:b w:val="0"/>
          <w:color w:val="000000"/>
          <w:sz w:val="28"/>
          <w:szCs w:val="28"/>
        </w:rPr>
      </w:pPr>
    </w:p>
    <w:p w:rsidR="00F977E7" w:rsidRDefault="00F977E7" w:rsidP="005F0444">
      <w:pPr>
        <w:pStyle w:val="a3"/>
        <w:tabs>
          <w:tab w:val="left" w:pos="0"/>
          <w:tab w:val="left" w:pos="709"/>
          <w:tab w:val="left" w:pos="993"/>
          <w:tab w:val="left" w:pos="7655"/>
        </w:tabs>
        <w:spacing w:line="230" w:lineRule="auto"/>
        <w:jc w:val="both"/>
        <w:rPr>
          <w:b w:val="0"/>
          <w:color w:val="000000"/>
          <w:sz w:val="28"/>
          <w:szCs w:val="28"/>
        </w:rPr>
      </w:pPr>
    </w:p>
    <w:p w:rsidR="00F977E7" w:rsidRPr="00F977E7" w:rsidRDefault="00F977E7" w:rsidP="00F977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7E7">
        <w:rPr>
          <w:rFonts w:ascii="Times New Roman" w:eastAsia="Times New Roman" w:hAnsi="Times New Roman"/>
          <w:sz w:val="28"/>
          <w:szCs w:val="28"/>
          <w:lang w:eastAsia="ru-RU"/>
        </w:rPr>
        <w:t xml:space="preserve">Перший заступник голови, </w:t>
      </w:r>
    </w:p>
    <w:p w:rsidR="00F977E7" w:rsidRPr="00F977E7" w:rsidRDefault="00F977E7" w:rsidP="00F977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977E7">
        <w:rPr>
          <w:rFonts w:ascii="Times New Roman" w:eastAsia="Times New Roman" w:hAnsi="Times New Roman"/>
          <w:sz w:val="28"/>
          <w:szCs w:val="28"/>
          <w:lang w:eastAsia="ru-RU"/>
        </w:rPr>
        <w:t>в.о</w:t>
      </w:r>
      <w:proofErr w:type="spellEnd"/>
      <w:r w:rsidRPr="00F977E7">
        <w:rPr>
          <w:rFonts w:ascii="Times New Roman" w:eastAsia="Times New Roman" w:hAnsi="Times New Roman"/>
          <w:sz w:val="28"/>
          <w:szCs w:val="28"/>
          <w:lang w:eastAsia="ru-RU"/>
        </w:rPr>
        <w:t>. голови райдержадміністрації</w:t>
      </w:r>
      <w:r w:rsidRPr="00F977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77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77E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С. М. Трубіцин</w:t>
      </w:r>
    </w:p>
    <w:p w:rsidR="00F977E7" w:rsidRPr="00F977E7" w:rsidRDefault="00F977E7" w:rsidP="00F977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F977E7" w:rsidRPr="00F977E7" w:rsidSect="003B4F01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44"/>
    <w:rsid w:val="0021660F"/>
    <w:rsid w:val="005F0444"/>
    <w:rsid w:val="00C43ED7"/>
    <w:rsid w:val="00C55546"/>
    <w:rsid w:val="00F9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44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F0444"/>
    <w:pPr>
      <w:spacing w:after="0" w:line="240" w:lineRule="auto"/>
      <w:jc w:val="center"/>
    </w:pPr>
    <w:rPr>
      <w:rFonts w:ascii="Times New Roman" w:eastAsia="Times New Roman" w:hAnsi="Times New Roman"/>
      <w:b/>
      <w:sz w:val="30"/>
      <w:szCs w:val="20"/>
      <w:lang w:eastAsia="x-none"/>
    </w:rPr>
  </w:style>
  <w:style w:type="character" w:customStyle="1" w:styleId="a4">
    <w:name w:val="Подзаголовок Знак"/>
    <w:basedOn w:val="a0"/>
    <w:link w:val="a3"/>
    <w:rsid w:val="005F0444"/>
    <w:rPr>
      <w:rFonts w:ascii="Times New Roman" w:eastAsia="Times New Roman" w:hAnsi="Times New Roman" w:cs="Times New Roman"/>
      <w:b/>
      <w:sz w:val="30"/>
      <w:szCs w:val="20"/>
      <w:lang w:val="uk-UA" w:eastAsia="x-none"/>
    </w:rPr>
  </w:style>
  <w:style w:type="paragraph" w:styleId="a5">
    <w:name w:val="Balloon Text"/>
    <w:basedOn w:val="a"/>
    <w:link w:val="a6"/>
    <w:uiPriority w:val="99"/>
    <w:semiHidden/>
    <w:unhideWhenUsed/>
    <w:rsid w:val="005F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444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44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F0444"/>
    <w:pPr>
      <w:spacing w:after="0" w:line="240" w:lineRule="auto"/>
      <w:jc w:val="center"/>
    </w:pPr>
    <w:rPr>
      <w:rFonts w:ascii="Times New Roman" w:eastAsia="Times New Roman" w:hAnsi="Times New Roman"/>
      <w:b/>
      <w:sz w:val="30"/>
      <w:szCs w:val="20"/>
      <w:lang w:eastAsia="x-none"/>
    </w:rPr>
  </w:style>
  <w:style w:type="character" w:customStyle="1" w:styleId="a4">
    <w:name w:val="Подзаголовок Знак"/>
    <w:basedOn w:val="a0"/>
    <w:link w:val="a3"/>
    <w:rsid w:val="005F0444"/>
    <w:rPr>
      <w:rFonts w:ascii="Times New Roman" w:eastAsia="Times New Roman" w:hAnsi="Times New Roman" w:cs="Times New Roman"/>
      <w:b/>
      <w:sz w:val="30"/>
      <w:szCs w:val="20"/>
      <w:lang w:val="uk-UA" w:eastAsia="x-none"/>
    </w:rPr>
  </w:style>
  <w:style w:type="paragraph" w:styleId="a5">
    <w:name w:val="Balloon Text"/>
    <w:basedOn w:val="a"/>
    <w:link w:val="a6"/>
    <w:uiPriority w:val="99"/>
    <w:semiHidden/>
    <w:unhideWhenUsed/>
    <w:rsid w:val="005F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444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4</cp:revision>
  <cp:lastPrinted>2018-01-31T10:50:00Z</cp:lastPrinted>
  <dcterms:created xsi:type="dcterms:W3CDTF">2018-01-31T10:51:00Z</dcterms:created>
  <dcterms:modified xsi:type="dcterms:W3CDTF">2018-02-01T09:36:00Z</dcterms:modified>
</cp:coreProperties>
</file>