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37" w:rsidRPr="001D6DCC" w:rsidRDefault="00DB2D37" w:rsidP="00DB2D37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37" w:rsidRPr="001D6DCC" w:rsidRDefault="00DB2D37" w:rsidP="00DB2D37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DB2D37" w:rsidRPr="001D6DCC" w:rsidRDefault="00DB2D37" w:rsidP="00DB2D37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DB2D37" w:rsidRPr="001D6DCC" w:rsidRDefault="00DB2D37" w:rsidP="00DB2D37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DB2D37" w:rsidRPr="001D6DCC" w:rsidRDefault="00DB2D37" w:rsidP="00DB2D3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3346CA">
        <w:rPr>
          <w:noProof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2D37" w:rsidRPr="001D6DCC" w:rsidRDefault="00E32EC8" w:rsidP="00DB2D37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23.03.2018</w:t>
      </w:r>
      <w:r w:rsidR="00DB2D37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DB2D37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185</w:t>
      </w:r>
      <w:r w:rsidR="00DB2D37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DB2D37" w:rsidRPr="00331C0C" w:rsidRDefault="00DB2D37" w:rsidP="00DB2D3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B2D37" w:rsidRPr="00A95539" w:rsidRDefault="00DB2D37" w:rsidP="00DB2D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58" w:type="dxa"/>
        <w:tblLook w:val="01E0"/>
      </w:tblPr>
      <w:tblGrid>
        <w:gridCol w:w="4361"/>
        <w:gridCol w:w="4697"/>
      </w:tblGrid>
      <w:tr w:rsidR="00DB2D37" w:rsidRPr="00FC1191" w:rsidTr="009171C4">
        <w:tc>
          <w:tcPr>
            <w:tcW w:w="4361" w:type="dxa"/>
          </w:tcPr>
          <w:p w:rsidR="00DB2D37" w:rsidRDefault="00DB2D37" w:rsidP="009171C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дострокове </w:t>
            </w:r>
            <w:proofErr w:type="spellStart"/>
            <w:r w:rsidRPr="00A95539">
              <w:rPr>
                <w:rFonts w:ascii="Times New Roman" w:hAnsi="Times New Roman"/>
                <w:b/>
                <w:sz w:val="28"/>
                <w:szCs w:val="28"/>
              </w:rPr>
              <w:t>припинення</w:t>
            </w:r>
            <w:proofErr w:type="spellEnd"/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договору оренди земельної ділянки </w:t>
            </w:r>
            <w:proofErr w:type="gramStart"/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 водним об’єктом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наданої в оренду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 Б</w:t>
            </w:r>
            <w:r w:rsidR="00FB2F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………..</w:t>
            </w:r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Містківська</w:t>
            </w:r>
            <w:proofErr w:type="spellEnd"/>
            <w:r w:rsidRPr="00A955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сільська рада)</w:t>
            </w:r>
          </w:p>
          <w:p w:rsidR="00DB2D37" w:rsidRDefault="00DB2D37" w:rsidP="009171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DB2D37" w:rsidRPr="00FC1191" w:rsidRDefault="00DB2D37" w:rsidP="009171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697" w:type="dxa"/>
          </w:tcPr>
          <w:p w:rsidR="00DB2D37" w:rsidRPr="00FC1191" w:rsidRDefault="00DB2D37" w:rsidP="009171C4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DB2D37" w:rsidRPr="00331C0C" w:rsidRDefault="00DB2D37" w:rsidP="00DB2D37">
      <w:pPr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B2F57">
        <w:rPr>
          <w:rFonts w:ascii="Times New Roman" w:hAnsi="Times New Roman"/>
          <w:sz w:val="28"/>
          <w:szCs w:val="28"/>
          <w:lang w:val="uk-UA"/>
        </w:rPr>
        <w:t>……………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25 лютого 2018 року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(додається) про дострокове припинення за взаємною згодою сторін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під водним об</w:t>
      </w:r>
      <w:r w:rsidRPr="00331C0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єктом від25 січня 2005 року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, укладеного на підставі розпорядження голови райдержадміністрації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24 січня 2005 року № 16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між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гр.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B2F57">
        <w:rPr>
          <w:rFonts w:ascii="Times New Roman" w:hAnsi="Times New Roman"/>
          <w:sz w:val="28"/>
          <w:szCs w:val="28"/>
          <w:lang w:val="uk-UA"/>
        </w:rPr>
        <w:t>…………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, зареєстрованого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районному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комплексному відділі Луганської регіональної філії центру Державного земельного кадастру </w:t>
      </w:r>
      <w:r>
        <w:rPr>
          <w:rFonts w:ascii="Times New Roman" w:hAnsi="Times New Roman"/>
          <w:sz w:val="28"/>
          <w:szCs w:val="28"/>
          <w:lang w:val="uk-UA"/>
        </w:rPr>
        <w:br/>
        <w:t>за № 240840/040541700013</w:t>
      </w:r>
      <w:r w:rsidRPr="00331C0C">
        <w:rPr>
          <w:rFonts w:ascii="Times New Roman" w:hAnsi="Times New Roman"/>
          <w:sz w:val="28"/>
          <w:szCs w:val="28"/>
          <w:lang w:val="uk-UA"/>
        </w:rPr>
        <w:t>, відповідно до Законів України «Про оренду землі», «Про аквакультуру», статей 6, 41 Закону України «Про місцеві державні адміністрації», статей 17, 79-1, 84, 122, 123, 124, 125 Земельного кодексу України, частин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четверто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статті 51 Водного кодексу України:</w:t>
      </w:r>
    </w:p>
    <w:p w:rsidR="00DB2D37" w:rsidRPr="00A52E87" w:rsidRDefault="00DB2D37" w:rsidP="00DB2D37">
      <w:pPr>
        <w:pStyle w:val="a4"/>
        <w:ind w:right="-1"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B2D37" w:rsidRPr="00331C0C" w:rsidRDefault="00DB2D37" w:rsidP="00DB2D37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1. Погодити дострокове припинення, за взаємною згодою сторін,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під водним об</w:t>
      </w:r>
      <w:r w:rsidRPr="00331C0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єктом від 25 січня </w:t>
      </w:r>
      <w:r>
        <w:rPr>
          <w:rFonts w:ascii="Times New Roman" w:hAnsi="Times New Roman"/>
          <w:sz w:val="28"/>
          <w:szCs w:val="28"/>
          <w:lang w:val="uk-UA"/>
        </w:rPr>
        <w:br/>
        <w:t>2005 року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, укладеного на підставі розпорядження голови райдержадміністрації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24 січня 2005 року № 16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між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гр.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B2F57">
        <w:rPr>
          <w:rFonts w:ascii="Times New Roman" w:hAnsi="Times New Roman"/>
          <w:sz w:val="28"/>
          <w:szCs w:val="28"/>
          <w:lang w:val="uk-UA"/>
        </w:rPr>
        <w:t>………….…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, зареєстрованого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районному </w:t>
      </w:r>
      <w:r>
        <w:rPr>
          <w:rFonts w:ascii="Times New Roman" w:hAnsi="Times New Roman"/>
          <w:sz w:val="28"/>
          <w:szCs w:val="28"/>
          <w:lang w:val="uk-UA"/>
        </w:rPr>
        <w:t>комплексному відділі Луганської регіональної філії центру Державного земельного кадастру за № 240840/040541700013</w:t>
      </w:r>
      <w:r w:rsidRPr="00331C0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строком на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років загальною площею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0,7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га, у тому числі під вод</w:t>
      </w:r>
      <w:r>
        <w:rPr>
          <w:rFonts w:ascii="Times New Roman" w:hAnsi="Times New Roman"/>
          <w:sz w:val="28"/>
          <w:szCs w:val="28"/>
          <w:lang w:val="uk-UA"/>
        </w:rPr>
        <w:t xml:space="preserve">ним об’єктом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0,7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га, </w:t>
      </w:r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Містківської</w:t>
      </w:r>
      <w:proofErr w:type="spellEnd"/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331C0C">
        <w:rPr>
          <w:rFonts w:ascii="Times New Roman" w:hAnsi="Times New Roman"/>
          <w:sz w:val="28"/>
          <w:szCs w:val="28"/>
          <w:lang w:val="uk-UA" w:eastAsia="ru-RU"/>
        </w:rPr>
        <w:t>Сватівського</w:t>
      </w:r>
      <w:proofErr w:type="spellEnd"/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області.</w:t>
      </w:r>
    </w:p>
    <w:p w:rsidR="00DB2D37" w:rsidRPr="00331C0C" w:rsidRDefault="00DB2D37" w:rsidP="00DB2D37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B2D37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Комісії з приймання – передачі водних об’єктів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під водним об</w:t>
      </w:r>
      <w:r w:rsidRPr="00331C0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єктом від 25 січня 2005 року,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зареєстрованого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районному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комплексному відділі Луганської регіональної філії центру Державного земельного кадастру </w:t>
      </w:r>
      <w:r w:rsidR="00FB2F57">
        <w:rPr>
          <w:rFonts w:ascii="Times New Roman" w:hAnsi="Times New Roman"/>
          <w:sz w:val="28"/>
          <w:szCs w:val="28"/>
          <w:lang w:val="uk-UA"/>
        </w:rPr>
        <w:br/>
      </w:r>
      <w:r w:rsidR="00FB2F57">
        <w:rPr>
          <w:rFonts w:ascii="Times New Roman" w:hAnsi="Times New Roman"/>
          <w:sz w:val="28"/>
          <w:szCs w:val="28"/>
          <w:lang w:val="uk-UA"/>
        </w:rPr>
        <w:br/>
      </w:r>
      <w:r w:rsidR="00FB2F57">
        <w:rPr>
          <w:rFonts w:ascii="Times New Roman" w:hAnsi="Times New Roman"/>
          <w:sz w:val="28"/>
          <w:szCs w:val="28"/>
          <w:lang w:val="uk-UA"/>
        </w:rPr>
        <w:lastRenderedPageBreak/>
        <w:br/>
      </w:r>
      <w:r>
        <w:rPr>
          <w:rFonts w:ascii="Times New Roman" w:hAnsi="Times New Roman"/>
          <w:sz w:val="28"/>
          <w:szCs w:val="28"/>
          <w:lang w:val="uk-UA"/>
        </w:rPr>
        <w:br/>
        <w:t>за № 240840/040541700013</w:t>
      </w:r>
      <w:r w:rsidRPr="00331C0C">
        <w:rPr>
          <w:rFonts w:ascii="Times New Roman" w:hAnsi="Times New Roman"/>
          <w:sz w:val="28"/>
          <w:szCs w:val="28"/>
          <w:lang w:val="uk-UA"/>
        </w:rPr>
        <w:t>,</w:t>
      </w:r>
      <w:r w:rsidRPr="00950C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укладеного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гр.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B2F57">
        <w:rPr>
          <w:rFonts w:ascii="Times New Roman" w:hAnsi="Times New Roman"/>
          <w:sz w:val="28"/>
          <w:szCs w:val="28"/>
          <w:lang w:val="uk-UA"/>
        </w:rPr>
        <w:t>……………..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B2D37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37" w:rsidRPr="00331C0C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3. Комісії з приймання-передачі водних об’єктів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районі прийняти від гр.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FB2F57">
        <w:rPr>
          <w:rFonts w:ascii="Times New Roman" w:hAnsi="Times New Roman"/>
          <w:sz w:val="28"/>
          <w:szCs w:val="28"/>
          <w:lang w:val="uk-UA"/>
        </w:rPr>
        <w:t>………….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1C0C">
        <w:rPr>
          <w:rFonts w:ascii="Times New Roman" w:hAnsi="Times New Roman"/>
          <w:sz w:val="28"/>
          <w:szCs w:val="28"/>
          <w:lang w:val="uk-UA"/>
        </w:rPr>
        <w:t>земельну ділянку під водним об’єктом за актом приймання-передачі.</w:t>
      </w:r>
    </w:p>
    <w:p w:rsidR="00DB2D37" w:rsidRPr="00331C0C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37" w:rsidRPr="00331C0C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розпорядження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331C0C">
        <w:rPr>
          <w:rFonts w:ascii="Times New Roman" w:hAnsi="Times New Roman"/>
          <w:sz w:val="28"/>
          <w:szCs w:val="28"/>
          <w:lang w:val="uk-UA"/>
        </w:rPr>
        <w:t>.</w:t>
      </w:r>
    </w:p>
    <w:p w:rsidR="00DB2D37" w:rsidRPr="00331C0C" w:rsidRDefault="00DB2D37" w:rsidP="00DB2D3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D37" w:rsidRPr="007D2893" w:rsidRDefault="00DB2D37" w:rsidP="00DB2D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B2D37" w:rsidRPr="007D2893" w:rsidRDefault="00DB2D37" w:rsidP="00DB2D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D2893">
        <w:rPr>
          <w:rFonts w:ascii="Times New Roman" w:hAnsi="Times New Roman"/>
          <w:b/>
          <w:sz w:val="28"/>
          <w:szCs w:val="28"/>
          <w:lang w:val="uk-UA"/>
        </w:rPr>
        <w:t>Перший заступник голови,</w:t>
      </w:r>
    </w:p>
    <w:p w:rsidR="00DB2D37" w:rsidRPr="007D2893" w:rsidRDefault="00DB2D37" w:rsidP="00DB2D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D2893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7D2893">
        <w:rPr>
          <w:rFonts w:ascii="Times New Roman" w:hAnsi="Times New Roman"/>
          <w:b/>
          <w:sz w:val="28"/>
          <w:szCs w:val="28"/>
          <w:lang w:val="uk-UA"/>
        </w:rPr>
        <w:t xml:space="preserve">. голови райдержадміністрації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Либа</w:t>
      </w:r>
      <w:proofErr w:type="spellEnd"/>
    </w:p>
    <w:p w:rsidR="00DB2D37" w:rsidRPr="001B4F49" w:rsidRDefault="00DB2D37" w:rsidP="00DB2D37">
      <w:pPr>
        <w:pStyle w:val="a3"/>
        <w:ind w:left="0" w:right="-1" w:firstLine="708"/>
        <w:jc w:val="both"/>
        <w:rPr>
          <w:b/>
          <w:sz w:val="26"/>
          <w:szCs w:val="26"/>
          <w:lang w:val="uk-UA"/>
        </w:rPr>
      </w:pPr>
    </w:p>
    <w:p w:rsidR="00DB2D37" w:rsidRPr="001B4F49" w:rsidRDefault="00DB2D37" w:rsidP="00DB2D37">
      <w:pPr>
        <w:jc w:val="center"/>
        <w:rPr>
          <w:b/>
          <w:sz w:val="26"/>
          <w:szCs w:val="26"/>
          <w:lang w:val="uk-UA"/>
        </w:rPr>
      </w:pPr>
    </w:p>
    <w:p w:rsidR="00DB2D37" w:rsidRPr="001D6DCC" w:rsidRDefault="00DB2D37" w:rsidP="00DB2D37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DB2D37" w:rsidRDefault="00DB2D37" w:rsidP="00DB2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2D37" w:rsidRDefault="00DB2D37" w:rsidP="00DB2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2D37" w:rsidRDefault="00DB2D37" w:rsidP="00DB2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2D37" w:rsidRDefault="00DB2D37" w:rsidP="00DB2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B2D37" w:rsidRDefault="00DB2D37" w:rsidP="00DB2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243D" w:rsidRPr="00DB2D37" w:rsidRDefault="00D4243D">
      <w:pPr>
        <w:rPr>
          <w:lang w:val="uk-UA"/>
        </w:rPr>
      </w:pPr>
    </w:p>
    <w:sectPr w:rsidR="00D4243D" w:rsidRPr="00DB2D37" w:rsidSect="00FB2F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37"/>
    <w:rsid w:val="00D4243D"/>
    <w:rsid w:val="00DB2D37"/>
    <w:rsid w:val="00E32EC8"/>
    <w:rsid w:val="00F92372"/>
    <w:rsid w:val="00FB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2D37"/>
    <w:pPr>
      <w:ind w:left="720"/>
      <w:contextualSpacing/>
    </w:pPr>
  </w:style>
  <w:style w:type="paragraph" w:styleId="a4">
    <w:name w:val="No Spacing"/>
    <w:uiPriority w:val="1"/>
    <w:qFormat/>
    <w:rsid w:val="00DB2D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>Computer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2018-03-28T10:12:00Z</dcterms:created>
  <dcterms:modified xsi:type="dcterms:W3CDTF">2018-03-28T10:16:00Z</dcterms:modified>
</cp:coreProperties>
</file>