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7" w:rsidRPr="00D91287" w:rsidRDefault="00D91287" w:rsidP="00D91287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 w:rsidRPr="00D91287"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 wp14:anchorId="74F3D922" wp14:editId="49DDD6C7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87" w:rsidRPr="00D91287" w:rsidRDefault="00D91287" w:rsidP="00D91287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D91287" w:rsidRPr="00D91287" w:rsidRDefault="00D91287" w:rsidP="00D91287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D91287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D91287" w:rsidRPr="00D91287" w:rsidRDefault="00D91287" w:rsidP="00D91287">
      <w:pPr>
        <w:keepNext/>
        <w:suppressAutoHyphens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D91287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D91287">
        <w:rPr>
          <w:b/>
          <w:bCs/>
          <w:sz w:val="28"/>
          <w:szCs w:val="28"/>
          <w:lang w:eastAsia="ja-JP"/>
        </w:rPr>
        <w:t>АДМ</w:t>
      </w:r>
      <w:proofErr w:type="gramEnd"/>
      <w:r w:rsidRPr="00D91287">
        <w:rPr>
          <w:b/>
          <w:bCs/>
          <w:sz w:val="28"/>
          <w:szCs w:val="28"/>
          <w:lang w:eastAsia="ja-JP"/>
        </w:rPr>
        <w:t>ІНІСТРАЦІЯ</w:t>
      </w:r>
    </w:p>
    <w:p w:rsidR="00D91287" w:rsidRPr="00D91287" w:rsidRDefault="00D91287" w:rsidP="00D91287">
      <w:pPr>
        <w:keepNext/>
        <w:suppressAutoHyphens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D91287">
        <w:rPr>
          <w:b/>
          <w:bCs/>
          <w:sz w:val="28"/>
          <w:szCs w:val="28"/>
          <w:lang w:eastAsia="ja-JP"/>
        </w:rPr>
        <w:t>ЛУГАНСЬКОЇ ОБЛАСТІ</w:t>
      </w:r>
    </w:p>
    <w:p w:rsidR="00D91287" w:rsidRPr="00D91287" w:rsidRDefault="00D91287" w:rsidP="00D91287">
      <w:pPr>
        <w:keepNext/>
        <w:suppressAutoHyphens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D91287" w:rsidRPr="00D91287" w:rsidRDefault="00D91287" w:rsidP="00D91287">
      <w:pPr>
        <w:keepNext/>
        <w:suppressAutoHyphens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D91287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D91287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D91287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D91287" w:rsidRPr="00D91287" w:rsidRDefault="00D91287" w:rsidP="00D91287">
      <w:pPr>
        <w:autoSpaceDE w:val="0"/>
        <w:autoSpaceDN w:val="0"/>
        <w:adjustRightInd w:val="0"/>
        <w:ind w:right="113"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D91287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D91287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D91287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D91287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D91287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D91287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D91287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D91287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D91287" w:rsidRPr="00D91287" w:rsidRDefault="00D91287" w:rsidP="00D91287">
      <w:pPr>
        <w:autoSpaceDE w:val="0"/>
        <w:autoSpaceDN w:val="0"/>
        <w:adjustRightInd w:val="0"/>
        <w:ind w:right="113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D91287" w:rsidRPr="00D91287" w:rsidRDefault="00D91287" w:rsidP="00D91287">
      <w:pPr>
        <w:tabs>
          <w:tab w:val="left" w:pos="0"/>
        </w:tabs>
        <w:ind w:right="113"/>
        <w:jc w:val="both"/>
        <w:rPr>
          <w:sz w:val="28"/>
          <w:szCs w:val="20"/>
          <w:lang w:eastAsia="en-US"/>
        </w:rPr>
      </w:pPr>
      <w:r w:rsidRPr="00D91287">
        <w:rPr>
          <w:rFonts w:eastAsia="MS Mincho"/>
          <w:i/>
          <w:sz w:val="28"/>
          <w:szCs w:val="28"/>
          <w:u w:val="single"/>
          <w:lang w:eastAsia="ja-JP"/>
        </w:rPr>
        <w:t xml:space="preserve">«28» </w:t>
      </w:r>
      <w:r w:rsidRPr="00D91287">
        <w:rPr>
          <w:rFonts w:eastAsia="MS Mincho"/>
          <w:i/>
          <w:sz w:val="28"/>
          <w:szCs w:val="28"/>
          <w:u w:val="single"/>
          <w:lang w:val="uk-UA" w:eastAsia="ja-JP"/>
        </w:rPr>
        <w:t>березня</w:t>
      </w:r>
      <w:r w:rsidRPr="00D91287">
        <w:rPr>
          <w:rFonts w:eastAsia="MS Mincho"/>
          <w:i/>
          <w:sz w:val="28"/>
          <w:szCs w:val="28"/>
          <w:u w:val="single"/>
          <w:lang w:eastAsia="ja-JP"/>
        </w:rPr>
        <w:t xml:space="preserve"> 201</w:t>
      </w:r>
      <w:r w:rsidRPr="00D91287">
        <w:rPr>
          <w:rFonts w:eastAsia="MS Mincho"/>
          <w:i/>
          <w:sz w:val="28"/>
          <w:szCs w:val="28"/>
          <w:u w:val="single"/>
          <w:lang w:val="uk-UA" w:eastAsia="ja-JP"/>
        </w:rPr>
        <w:t>8</w:t>
      </w:r>
      <w:r w:rsidRPr="00D91287">
        <w:rPr>
          <w:rFonts w:eastAsia="MS Mincho"/>
          <w:i/>
          <w:sz w:val="28"/>
          <w:szCs w:val="28"/>
          <w:u w:val="single"/>
          <w:lang w:eastAsia="ja-JP"/>
        </w:rPr>
        <w:t xml:space="preserve"> р.</w:t>
      </w:r>
      <w:r w:rsidRPr="00D91287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D91287">
        <w:rPr>
          <w:rFonts w:eastAsia="MS Mincho"/>
          <w:sz w:val="28"/>
          <w:szCs w:val="28"/>
          <w:lang w:eastAsia="ja-JP"/>
        </w:rPr>
        <w:t xml:space="preserve">                      </w:t>
      </w:r>
      <w:r w:rsidRPr="00D91287">
        <w:rPr>
          <w:rFonts w:eastAsia="MS Mincho"/>
          <w:sz w:val="28"/>
          <w:szCs w:val="28"/>
          <w:lang w:val="uk-UA" w:eastAsia="ja-JP"/>
        </w:rPr>
        <w:t xml:space="preserve">   Марківка                                              № </w:t>
      </w:r>
      <w:r w:rsidRPr="00D91287">
        <w:rPr>
          <w:rFonts w:eastAsia="MS Mincho"/>
          <w:i/>
          <w:sz w:val="28"/>
          <w:szCs w:val="28"/>
          <w:u w:val="single"/>
          <w:lang w:eastAsia="ja-JP"/>
        </w:rPr>
        <w:t>8</w:t>
      </w:r>
      <w:r>
        <w:rPr>
          <w:rFonts w:eastAsia="MS Mincho"/>
          <w:i/>
          <w:sz w:val="28"/>
          <w:szCs w:val="28"/>
          <w:u w:val="single"/>
          <w:lang w:eastAsia="ja-JP"/>
        </w:rPr>
        <w:t>4</w:t>
      </w:r>
    </w:p>
    <w:p w:rsidR="00D91287" w:rsidRDefault="00D91287" w:rsidP="00D91287">
      <w:pPr>
        <w:rPr>
          <w:sz w:val="28"/>
          <w:lang w:val="uk-UA" w:eastAsia="en-US"/>
        </w:rPr>
      </w:pPr>
    </w:p>
    <w:p w:rsidR="00D91287" w:rsidRPr="00D91287" w:rsidRDefault="00D91287" w:rsidP="00D91287">
      <w:pPr>
        <w:rPr>
          <w:sz w:val="28"/>
          <w:lang w:val="uk-UA" w:eastAsia="en-US"/>
        </w:rPr>
      </w:pPr>
    </w:p>
    <w:p w:rsidR="009111A3" w:rsidRDefault="009111A3" w:rsidP="009111A3">
      <w:pPr>
        <w:rPr>
          <w:sz w:val="28"/>
          <w:szCs w:val="28"/>
          <w:lang w:val="uk-UA"/>
        </w:rPr>
      </w:pPr>
      <w:r w:rsidRPr="00D91287">
        <w:rPr>
          <w:sz w:val="28"/>
          <w:szCs w:val="28"/>
          <w:lang w:val="uk-UA"/>
        </w:rPr>
        <w:t>Про надання дозволу на розробку технічної документації із землеустрою</w:t>
      </w:r>
      <w:r w:rsidR="00D91287" w:rsidRPr="00D91287">
        <w:rPr>
          <w:sz w:val="28"/>
          <w:szCs w:val="28"/>
          <w:lang w:val="uk-UA"/>
        </w:rPr>
        <w:t xml:space="preserve"> щодо встановлення (відновлення</w:t>
      </w:r>
      <w:r w:rsidRPr="00D91287">
        <w:rPr>
          <w:sz w:val="28"/>
          <w:szCs w:val="28"/>
          <w:lang w:val="uk-UA"/>
        </w:rPr>
        <w:t>)</w:t>
      </w:r>
      <w:r w:rsidR="00D91287" w:rsidRPr="00D91287">
        <w:rPr>
          <w:sz w:val="28"/>
          <w:szCs w:val="28"/>
          <w:lang w:val="uk-UA"/>
        </w:rPr>
        <w:t xml:space="preserve"> </w:t>
      </w:r>
      <w:r w:rsidRPr="00D91287">
        <w:rPr>
          <w:sz w:val="28"/>
          <w:szCs w:val="28"/>
          <w:lang w:val="uk-UA"/>
        </w:rPr>
        <w:t>в натурі (на місцевості) меж земельн</w:t>
      </w:r>
      <w:r>
        <w:rPr>
          <w:sz w:val="28"/>
          <w:szCs w:val="28"/>
          <w:lang w:val="uk-UA"/>
        </w:rPr>
        <w:t>их</w:t>
      </w:r>
      <w:r w:rsidR="00D91287">
        <w:rPr>
          <w:sz w:val="28"/>
          <w:szCs w:val="28"/>
          <w:lang w:val="uk-UA"/>
        </w:rPr>
        <w:t xml:space="preserve"> </w:t>
      </w:r>
      <w:r w:rsidRPr="00D91287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</w:t>
      </w:r>
      <w:r w:rsidRPr="00D91287">
        <w:rPr>
          <w:sz w:val="28"/>
          <w:szCs w:val="28"/>
          <w:lang w:val="uk-UA"/>
        </w:rPr>
        <w:t>к (сіножат</w:t>
      </w:r>
      <w:r>
        <w:rPr>
          <w:sz w:val="28"/>
          <w:szCs w:val="28"/>
          <w:lang w:val="uk-UA"/>
        </w:rPr>
        <w:t>ей</w:t>
      </w:r>
      <w:r w:rsidRPr="00D91287">
        <w:rPr>
          <w:sz w:val="28"/>
          <w:szCs w:val="28"/>
          <w:lang w:val="uk-UA"/>
        </w:rPr>
        <w:t>) па</w:t>
      </w:r>
      <w:r>
        <w:rPr>
          <w:sz w:val="28"/>
          <w:szCs w:val="28"/>
          <w:lang w:val="uk-UA"/>
        </w:rPr>
        <w:t>ї</w:t>
      </w:r>
      <w:r w:rsidRPr="00D9128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253, № 254 </w:t>
      </w:r>
      <w:r w:rsidRPr="00D91287">
        <w:rPr>
          <w:sz w:val="28"/>
          <w:szCs w:val="28"/>
          <w:lang w:val="uk-UA"/>
        </w:rPr>
        <w:t xml:space="preserve">у приватну власність гр. </w:t>
      </w:r>
      <w:r>
        <w:rPr>
          <w:sz w:val="28"/>
          <w:szCs w:val="28"/>
          <w:lang w:val="uk-UA"/>
        </w:rPr>
        <w:t>Ч</w:t>
      </w:r>
      <w:r w:rsidR="003E2D36">
        <w:rPr>
          <w:sz w:val="28"/>
          <w:szCs w:val="28"/>
          <w:lang w:val="uk-UA"/>
        </w:rPr>
        <w:t>…</w:t>
      </w:r>
      <w:r w:rsidR="00D91287">
        <w:rPr>
          <w:sz w:val="28"/>
          <w:szCs w:val="28"/>
          <w:lang w:val="uk-UA"/>
        </w:rPr>
        <w:t xml:space="preserve"> на території М</w:t>
      </w:r>
      <w:r>
        <w:rPr>
          <w:sz w:val="28"/>
          <w:szCs w:val="28"/>
          <w:lang w:val="uk-UA"/>
        </w:rPr>
        <w:t>арківської селищної ради</w:t>
      </w:r>
    </w:p>
    <w:p w:rsidR="00D91287" w:rsidRDefault="00D91287" w:rsidP="009111A3">
      <w:pPr>
        <w:rPr>
          <w:sz w:val="28"/>
          <w:szCs w:val="28"/>
          <w:lang w:val="uk-UA"/>
        </w:rPr>
      </w:pPr>
    </w:p>
    <w:p w:rsidR="00D91287" w:rsidRPr="00D91287" w:rsidRDefault="00D91287" w:rsidP="009111A3">
      <w:pPr>
        <w:rPr>
          <w:sz w:val="28"/>
          <w:szCs w:val="28"/>
          <w:lang w:val="uk-UA"/>
        </w:rPr>
      </w:pPr>
    </w:p>
    <w:p w:rsidR="009111A3" w:rsidRDefault="009111A3" w:rsidP="00D91287">
      <w:pPr>
        <w:ind w:firstLine="708"/>
        <w:jc w:val="both"/>
        <w:rPr>
          <w:sz w:val="28"/>
          <w:szCs w:val="28"/>
          <w:lang w:val="uk-UA"/>
        </w:rPr>
      </w:pPr>
      <w:r w:rsidRPr="005F23D7">
        <w:rPr>
          <w:snapToGrid w:val="0"/>
          <w:sz w:val="28"/>
          <w:szCs w:val="28"/>
          <w:lang w:val="uk-UA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5F23D7">
        <w:rPr>
          <w:sz w:val="28"/>
          <w:szCs w:val="28"/>
          <w:lang w:val="uk-UA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                      гр. </w:t>
      </w:r>
      <w:r>
        <w:rPr>
          <w:sz w:val="28"/>
          <w:szCs w:val="28"/>
          <w:lang w:val="uk-UA"/>
        </w:rPr>
        <w:t>Ч</w:t>
      </w:r>
      <w:r w:rsidR="003E2D36">
        <w:rPr>
          <w:sz w:val="28"/>
          <w:szCs w:val="28"/>
          <w:lang w:val="uk-UA"/>
        </w:rPr>
        <w:t>…</w:t>
      </w:r>
      <w:r w:rsidRPr="00DE5B75">
        <w:rPr>
          <w:sz w:val="28"/>
          <w:szCs w:val="28"/>
          <w:lang w:val="uk-UA"/>
        </w:rPr>
        <w:t xml:space="preserve"> (додається), власни</w:t>
      </w:r>
      <w:r>
        <w:rPr>
          <w:sz w:val="28"/>
          <w:szCs w:val="28"/>
          <w:lang w:val="uk-UA"/>
        </w:rPr>
        <w:t>ка</w:t>
      </w:r>
      <w:r w:rsidRPr="00DE5B7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DE5B75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>о</w:t>
      </w:r>
      <w:r w:rsidRPr="00DE5B75">
        <w:rPr>
          <w:sz w:val="28"/>
          <w:szCs w:val="28"/>
          <w:lang w:val="uk-UA"/>
        </w:rPr>
        <w:t>к па</w:t>
      </w:r>
      <w:r>
        <w:rPr>
          <w:sz w:val="28"/>
          <w:szCs w:val="28"/>
          <w:lang w:val="uk-UA"/>
        </w:rPr>
        <w:t>їв</w:t>
      </w:r>
      <w:r w:rsidRPr="00DE5B75">
        <w:rPr>
          <w:sz w:val="28"/>
          <w:szCs w:val="28"/>
          <w:lang w:val="uk-UA"/>
        </w:rPr>
        <w:t xml:space="preserve"> колишнього КСП «</w:t>
      </w:r>
      <w:r>
        <w:rPr>
          <w:sz w:val="28"/>
          <w:szCs w:val="28"/>
          <w:lang w:val="uk-UA"/>
        </w:rPr>
        <w:t>Радянська Україна»</w:t>
      </w:r>
      <w:r w:rsidRPr="00DE5B75">
        <w:rPr>
          <w:sz w:val="28"/>
          <w:szCs w:val="28"/>
          <w:lang w:val="uk-UA"/>
        </w:rPr>
        <w:t xml:space="preserve"> про надання дозволу на розробку технічної документації із землеустрою, щодо встановлення (відновлення) в натурі (на місцевості) меж земельн</w:t>
      </w:r>
      <w:r>
        <w:rPr>
          <w:sz w:val="28"/>
          <w:szCs w:val="28"/>
          <w:lang w:val="uk-UA"/>
        </w:rPr>
        <w:t>их</w:t>
      </w:r>
      <w:r w:rsidRPr="00DE5B75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</w:t>
      </w:r>
      <w:r w:rsidRPr="00DE5B75">
        <w:rPr>
          <w:sz w:val="28"/>
          <w:szCs w:val="28"/>
          <w:lang w:val="uk-UA"/>
        </w:rPr>
        <w:t>к (сіножат</w:t>
      </w:r>
      <w:r>
        <w:rPr>
          <w:sz w:val="28"/>
          <w:szCs w:val="28"/>
          <w:lang w:val="uk-UA"/>
        </w:rPr>
        <w:t>ей</w:t>
      </w:r>
      <w:r w:rsidRPr="00DE5B75">
        <w:rPr>
          <w:sz w:val="28"/>
          <w:szCs w:val="28"/>
          <w:lang w:val="uk-UA"/>
        </w:rPr>
        <w:t>) па</w:t>
      </w:r>
      <w:r>
        <w:rPr>
          <w:sz w:val="28"/>
          <w:szCs w:val="28"/>
          <w:lang w:val="uk-UA"/>
        </w:rPr>
        <w:t>ї</w:t>
      </w:r>
      <w:r w:rsidRPr="00DE5B7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253, № 254</w:t>
      </w:r>
      <w:r w:rsidRPr="00DE5B75">
        <w:rPr>
          <w:sz w:val="28"/>
          <w:szCs w:val="28"/>
          <w:lang w:val="uk-UA"/>
        </w:rPr>
        <w:t xml:space="preserve"> у приватну власність для ведення товарного сільськогосподарського виробництва на території </w:t>
      </w:r>
      <w:r>
        <w:rPr>
          <w:sz w:val="28"/>
          <w:szCs w:val="28"/>
          <w:lang w:val="uk-UA"/>
        </w:rPr>
        <w:t>Марківської селищної</w:t>
      </w:r>
      <w:r w:rsidRPr="00DE5B75">
        <w:rPr>
          <w:sz w:val="28"/>
          <w:szCs w:val="28"/>
          <w:lang w:val="uk-UA"/>
        </w:rPr>
        <w:t xml:space="preserve"> ради, враховуючи довідку виданої</w:t>
      </w:r>
      <w:r>
        <w:rPr>
          <w:sz w:val="28"/>
          <w:szCs w:val="28"/>
          <w:lang w:val="uk-UA"/>
        </w:rPr>
        <w:t xml:space="preserve"> т.</w:t>
      </w:r>
      <w:r w:rsidR="00D91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="00D91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 селищного голови, секретар Марківської селищної</w:t>
      </w:r>
      <w:r w:rsidRPr="00DE5B7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від 14.03.2018 № 112</w:t>
      </w:r>
      <w:r w:rsidRPr="00DE5B75">
        <w:rPr>
          <w:sz w:val="28"/>
          <w:szCs w:val="28"/>
          <w:lang w:val="uk-UA"/>
        </w:rPr>
        <w:t>:</w:t>
      </w:r>
    </w:p>
    <w:p w:rsidR="00D91287" w:rsidRPr="00DE5B75" w:rsidRDefault="00D91287" w:rsidP="00D91287">
      <w:pPr>
        <w:ind w:firstLine="708"/>
        <w:jc w:val="both"/>
        <w:rPr>
          <w:sz w:val="28"/>
          <w:szCs w:val="28"/>
          <w:lang w:val="uk-UA"/>
        </w:rPr>
      </w:pPr>
    </w:p>
    <w:p w:rsidR="009111A3" w:rsidRDefault="009111A3" w:rsidP="00D91287">
      <w:pPr>
        <w:ind w:right="85" w:firstLine="708"/>
        <w:jc w:val="both"/>
        <w:rPr>
          <w:sz w:val="28"/>
          <w:szCs w:val="28"/>
          <w:lang w:val="uk-UA"/>
        </w:rPr>
      </w:pPr>
      <w:r w:rsidRPr="00DE5B75">
        <w:rPr>
          <w:sz w:val="28"/>
          <w:szCs w:val="28"/>
          <w:lang w:val="uk-UA"/>
        </w:rPr>
        <w:t>1.Надати дозвіл на розробку технічної документації із землеустрою щодо встановлення (відновлення) в натурі (на місцевості) меж земельн</w:t>
      </w:r>
      <w:r>
        <w:rPr>
          <w:sz w:val="28"/>
          <w:szCs w:val="28"/>
          <w:lang w:val="uk-UA"/>
        </w:rPr>
        <w:t xml:space="preserve">их </w:t>
      </w:r>
      <w:r w:rsidRPr="00DE5B75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</w:t>
      </w:r>
      <w:r w:rsidRPr="00DE5B75">
        <w:rPr>
          <w:sz w:val="28"/>
          <w:szCs w:val="28"/>
          <w:lang w:val="uk-UA"/>
        </w:rPr>
        <w:t>к (сіножат</w:t>
      </w:r>
      <w:r>
        <w:rPr>
          <w:sz w:val="28"/>
          <w:szCs w:val="28"/>
          <w:lang w:val="uk-UA"/>
        </w:rPr>
        <w:t>ей</w:t>
      </w:r>
      <w:r w:rsidRPr="00DE5B75">
        <w:rPr>
          <w:sz w:val="28"/>
          <w:szCs w:val="28"/>
          <w:lang w:val="uk-UA"/>
        </w:rPr>
        <w:t>) (па</w:t>
      </w:r>
      <w:r>
        <w:rPr>
          <w:sz w:val="28"/>
          <w:szCs w:val="28"/>
          <w:lang w:val="uk-UA"/>
        </w:rPr>
        <w:t>ї</w:t>
      </w:r>
      <w:r w:rsidRPr="00DE5B7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253</w:t>
      </w:r>
      <w:r w:rsidRPr="00DE5B75">
        <w:rPr>
          <w:sz w:val="28"/>
          <w:szCs w:val="28"/>
          <w:lang w:val="uk-UA"/>
        </w:rPr>
        <w:t xml:space="preserve"> – площею </w:t>
      </w:r>
      <w:r>
        <w:rPr>
          <w:sz w:val="28"/>
          <w:szCs w:val="28"/>
          <w:lang w:val="uk-UA"/>
        </w:rPr>
        <w:t>0,7891</w:t>
      </w:r>
      <w:r w:rsidRPr="0082349A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 № 254 – площею 0,7891 га</w:t>
      </w:r>
      <w:r w:rsidRPr="0082349A">
        <w:rPr>
          <w:sz w:val="28"/>
          <w:szCs w:val="28"/>
          <w:lang w:val="uk-UA"/>
        </w:rPr>
        <w:t xml:space="preserve">), у приватну власність </w:t>
      </w:r>
      <w:r>
        <w:rPr>
          <w:sz w:val="28"/>
          <w:szCs w:val="28"/>
          <w:lang w:val="uk-UA"/>
        </w:rPr>
        <w:t>Ч</w:t>
      </w:r>
      <w:r w:rsidR="003E2D36">
        <w:rPr>
          <w:sz w:val="28"/>
          <w:szCs w:val="28"/>
          <w:lang w:val="uk-UA"/>
        </w:rPr>
        <w:t>…</w:t>
      </w:r>
      <w:r w:rsidRPr="0082349A">
        <w:rPr>
          <w:sz w:val="28"/>
          <w:szCs w:val="28"/>
          <w:lang w:val="uk-UA"/>
        </w:rPr>
        <w:t>, власни</w:t>
      </w:r>
      <w:r>
        <w:rPr>
          <w:sz w:val="28"/>
          <w:szCs w:val="28"/>
          <w:lang w:val="uk-UA"/>
        </w:rPr>
        <w:t>ку</w:t>
      </w:r>
      <w:r w:rsidRPr="0082349A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82349A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>о</w:t>
      </w:r>
      <w:r w:rsidRPr="0082349A">
        <w:rPr>
          <w:sz w:val="28"/>
          <w:szCs w:val="28"/>
          <w:lang w:val="uk-UA"/>
        </w:rPr>
        <w:t>к (па</w:t>
      </w:r>
      <w:r>
        <w:rPr>
          <w:sz w:val="28"/>
          <w:szCs w:val="28"/>
          <w:lang w:val="uk-UA"/>
        </w:rPr>
        <w:t>їв</w:t>
      </w:r>
      <w:r w:rsidRPr="0082349A">
        <w:rPr>
          <w:sz w:val="28"/>
          <w:szCs w:val="28"/>
          <w:lang w:val="uk-UA"/>
        </w:rPr>
        <w:t>) колишнього КСП «</w:t>
      </w:r>
      <w:r>
        <w:rPr>
          <w:sz w:val="28"/>
          <w:szCs w:val="28"/>
          <w:lang w:val="uk-UA"/>
        </w:rPr>
        <w:t xml:space="preserve">Радянська Україна </w:t>
      </w:r>
      <w:r w:rsidRPr="0082349A">
        <w:rPr>
          <w:sz w:val="28"/>
          <w:szCs w:val="28"/>
          <w:lang w:val="uk-UA"/>
        </w:rPr>
        <w:t>», розташован</w:t>
      </w:r>
      <w:r>
        <w:rPr>
          <w:sz w:val="28"/>
          <w:szCs w:val="28"/>
          <w:lang w:val="uk-UA"/>
        </w:rPr>
        <w:t>их</w:t>
      </w:r>
      <w:r w:rsidRPr="0082349A">
        <w:rPr>
          <w:sz w:val="28"/>
          <w:szCs w:val="28"/>
          <w:lang w:val="uk-UA"/>
        </w:rPr>
        <w:t xml:space="preserve"> за межами населеного пункту на території, яка за даними державного земельного кадастру враховується в </w:t>
      </w:r>
      <w:r>
        <w:rPr>
          <w:sz w:val="28"/>
          <w:szCs w:val="28"/>
          <w:lang w:val="uk-UA"/>
        </w:rPr>
        <w:t>Марківській селищній</w:t>
      </w:r>
      <w:r w:rsidRPr="0082349A">
        <w:rPr>
          <w:sz w:val="28"/>
          <w:szCs w:val="28"/>
          <w:lang w:val="uk-UA"/>
        </w:rPr>
        <w:t xml:space="preserve"> раді Марківського району Луганської області.</w:t>
      </w:r>
    </w:p>
    <w:p w:rsidR="00D91287" w:rsidRDefault="00D91287" w:rsidP="00D91287">
      <w:pPr>
        <w:ind w:right="85" w:firstLine="708"/>
        <w:jc w:val="both"/>
        <w:rPr>
          <w:sz w:val="28"/>
          <w:szCs w:val="28"/>
          <w:lang w:val="uk-UA"/>
        </w:rPr>
      </w:pPr>
    </w:p>
    <w:p w:rsidR="009111A3" w:rsidRDefault="009111A3" w:rsidP="00D91287">
      <w:pPr>
        <w:ind w:right="85" w:firstLine="708"/>
        <w:jc w:val="both"/>
        <w:rPr>
          <w:sz w:val="28"/>
          <w:szCs w:val="28"/>
          <w:lang w:val="uk-UA"/>
        </w:rPr>
      </w:pPr>
      <w:r w:rsidRPr="005464D4">
        <w:rPr>
          <w:sz w:val="28"/>
          <w:szCs w:val="28"/>
          <w:lang w:val="uk-UA"/>
        </w:rPr>
        <w:t xml:space="preserve">2. Рекомендувати гр. </w:t>
      </w:r>
      <w:r>
        <w:rPr>
          <w:sz w:val="28"/>
          <w:szCs w:val="28"/>
          <w:lang w:val="uk-UA"/>
        </w:rPr>
        <w:t>Ч</w:t>
      </w:r>
      <w:r w:rsidR="003E2D36">
        <w:rPr>
          <w:sz w:val="28"/>
          <w:szCs w:val="28"/>
          <w:lang w:val="uk-UA"/>
        </w:rPr>
        <w:t>…</w:t>
      </w:r>
      <w:bookmarkStart w:id="0" w:name="_GoBack"/>
      <w:bookmarkEnd w:id="0"/>
      <w:r w:rsidRPr="005464D4">
        <w:rPr>
          <w:sz w:val="28"/>
          <w:szCs w:val="28"/>
          <w:lang w:val="uk-UA"/>
        </w:rPr>
        <w:t>, власни</w:t>
      </w:r>
      <w:r>
        <w:rPr>
          <w:sz w:val="28"/>
          <w:szCs w:val="28"/>
          <w:lang w:val="uk-UA"/>
        </w:rPr>
        <w:t>ку</w:t>
      </w:r>
      <w:r w:rsidRPr="005464D4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5464D4">
        <w:rPr>
          <w:sz w:val="28"/>
          <w:szCs w:val="28"/>
          <w:lang w:val="uk-UA"/>
        </w:rPr>
        <w:t xml:space="preserve"> част</w:t>
      </w:r>
      <w:r>
        <w:rPr>
          <w:sz w:val="28"/>
          <w:szCs w:val="28"/>
          <w:lang w:val="uk-UA"/>
        </w:rPr>
        <w:t>о</w:t>
      </w:r>
      <w:r w:rsidRPr="005464D4">
        <w:rPr>
          <w:sz w:val="28"/>
          <w:szCs w:val="28"/>
          <w:lang w:val="uk-UA"/>
        </w:rPr>
        <w:t>к (па</w:t>
      </w:r>
      <w:r>
        <w:rPr>
          <w:sz w:val="28"/>
          <w:szCs w:val="28"/>
          <w:lang w:val="uk-UA"/>
        </w:rPr>
        <w:t>їв</w:t>
      </w:r>
      <w:r w:rsidRPr="005464D4">
        <w:rPr>
          <w:sz w:val="28"/>
          <w:szCs w:val="28"/>
          <w:lang w:val="uk-UA"/>
        </w:rPr>
        <w:t>) колишнього КСП «</w:t>
      </w:r>
      <w:r>
        <w:rPr>
          <w:sz w:val="28"/>
          <w:szCs w:val="28"/>
          <w:lang w:val="uk-UA"/>
        </w:rPr>
        <w:t>Радянська Україна</w:t>
      </w:r>
      <w:r w:rsidRPr="005464D4">
        <w:rPr>
          <w:sz w:val="28"/>
          <w:szCs w:val="28"/>
          <w:lang w:val="uk-UA"/>
        </w:rPr>
        <w:t>»,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</w:t>
      </w:r>
      <w:r>
        <w:rPr>
          <w:sz w:val="28"/>
          <w:szCs w:val="28"/>
          <w:lang w:val="uk-UA"/>
        </w:rPr>
        <w:t>их</w:t>
      </w:r>
      <w:r w:rsidRPr="005464D4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</w:t>
      </w:r>
      <w:r w:rsidRPr="005464D4">
        <w:rPr>
          <w:sz w:val="28"/>
          <w:szCs w:val="28"/>
          <w:lang w:val="uk-UA"/>
        </w:rPr>
        <w:t>к (сіножат</w:t>
      </w:r>
      <w:r>
        <w:rPr>
          <w:sz w:val="28"/>
          <w:szCs w:val="28"/>
          <w:lang w:val="uk-UA"/>
        </w:rPr>
        <w:t>ей</w:t>
      </w:r>
      <w:r w:rsidRPr="005464D4">
        <w:rPr>
          <w:sz w:val="28"/>
          <w:szCs w:val="28"/>
          <w:lang w:val="uk-UA"/>
        </w:rPr>
        <w:t>) па</w:t>
      </w:r>
      <w:r>
        <w:rPr>
          <w:sz w:val="28"/>
          <w:szCs w:val="28"/>
          <w:lang w:val="uk-UA"/>
        </w:rPr>
        <w:t>ї</w:t>
      </w:r>
      <w:r w:rsidRPr="005464D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253, № 254 </w:t>
      </w:r>
      <w:r w:rsidRPr="005464D4">
        <w:rPr>
          <w:sz w:val="28"/>
          <w:szCs w:val="28"/>
          <w:lang w:val="uk-UA"/>
        </w:rPr>
        <w:t>у приватну власність для ведення товарного сільськогосподарського виробництва, розташован</w:t>
      </w:r>
      <w:r w:rsidR="00D91287">
        <w:rPr>
          <w:sz w:val="28"/>
          <w:szCs w:val="28"/>
          <w:lang w:val="uk-UA"/>
        </w:rPr>
        <w:t>і</w:t>
      </w:r>
      <w:r w:rsidRPr="005464D4">
        <w:rPr>
          <w:sz w:val="28"/>
          <w:szCs w:val="28"/>
          <w:lang w:val="uk-UA"/>
        </w:rPr>
        <w:t xml:space="preserve"> за межами населеного пункту, на території, яка за даними </w:t>
      </w:r>
      <w:r w:rsidRPr="005464D4">
        <w:rPr>
          <w:sz w:val="28"/>
          <w:szCs w:val="28"/>
          <w:lang w:val="uk-UA"/>
        </w:rPr>
        <w:lastRenderedPageBreak/>
        <w:t xml:space="preserve">державного земельного кадастру враховується в </w:t>
      </w:r>
      <w:r>
        <w:rPr>
          <w:sz w:val="28"/>
          <w:szCs w:val="28"/>
          <w:lang w:val="uk-UA"/>
        </w:rPr>
        <w:t>Марківській селищній</w:t>
      </w:r>
      <w:r w:rsidRPr="005464D4">
        <w:rPr>
          <w:sz w:val="28"/>
          <w:szCs w:val="28"/>
          <w:lang w:val="uk-UA"/>
        </w:rPr>
        <w:t xml:space="preserve"> раді Марківського району Луганської області.</w:t>
      </w:r>
    </w:p>
    <w:p w:rsidR="00D91287" w:rsidRDefault="00D91287" w:rsidP="00D91287">
      <w:pPr>
        <w:ind w:right="85" w:firstLine="708"/>
        <w:jc w:val="both"/>
        <w:rPr>
          <w:sz w:val="28"/>
          <w:szCs w:val="28"/>
          <w:lang w:val="uk-UA"/>
        </w:rPr>
      </w:pPr>
    </w:p>
    <w:p w:rsidR="00D91287" w:rsidRDefault="00D91287" w:rsidP="00D91287">
      <w:pPr>
        <w:ind w:right="85" w:firstLine="708"/>
        <w:jc w:val="both"/>
        <w:rPr>
          <w:sz w:val="28"/>
          <w:szCs w:val="28"/>
          <w:lang w:val="uk-UA"/>
        </w:rPr>
      </w:pPr>
    </w:p>
    <w:p w:rsidR="00D91287" w:rsidRPr="00D91287" w:rsidRDefault="00D91287" w:rsidP="00D91287">
      <w:pPr>
        <w:jc w:val="both"/>
        <w:rPr>
          <w:sz w:val="28"/>
          <w:lang w:val="uk-UA" w:eastAsia="en-US"/>
        </w:rPr>
      </w:pPr>
      <w:r w:rsidRPr="00D91287">
        <w:rPr>
          <w:sz w:val="28"/>
          <w:lang w:val="uk-UA" w:eastAsia="en-US"/>
        </w:rPr>
        <w:t>Голова районної</w:t>
      </w:r>
    </w:p>
    <w:p w:rsidR="00D91287" w:rsidRPr="00D91287" w:rsidRDefault="00D91287" w:rsidP="00D91287">
      <w:pPr>
        <w:jc w:val="both"/>
        <w:rPr>
          <w:sz w:val="28"/>
          <w:lang w:val="uk-UA" w:eastAsia="en-US"/>
        </w:rPr>
      </w:pPr>
      <w:r w:rsidRPr="00D91287">
        <w:rPr>
          <w:sz w:val="28"/>
          <w:lang w:val="uk-UA" w:eastAsia="en-US"/>
        </w:rPr>
        <w:t>державної адміністрації</w:t>
      </w:r>
      <w:r w:rsidRPr="00D91287">
        <w:rPr>
          <w:sz w:val="28"/>
          <w:lang w:val="uk-UA" w:eastAsia="en-US"/>
        </w:rPr>
        <w:tab/>
      </w:r>
      <w:r w:rsidRPr="00D91287">
        <w:rPr>
          <w:sz w:val="28"/>
          <w:lang w:val="uk-UA" w:eastAsia="en-US"/>
        </w:rPr>
        <w:tab/>
      </w:r>
      <w:r w:rsidRPr="00D91287">
        <w:rPr>
          <w:sz w:val="28"/>
          <w:lang w:val="uk-UA" w:eastAsia="en-US"/>
        </w:rPr>
        <w:tab/>
      </w:r>
      <w:r w:rsidRPr="00D91287">
        <w:rPr>
          <w:sz w:val="28"/>
          <w:lang w:val="uk-UA" w:eastAsia="en-US"/>
        </w:rPr>
        <w:tab/>
      </w:r>
      <w:r w:rsidRPr="00D91287">
        <w:rPr>
          <w:sz w:val="28"/>
          <w:lang w:val="uk-UA" w:eastAsia="en-US"/>
        </w:rPr>
        <w:tab/>
      </w:r>
      <w:r w:rsidRPr="00D91287">
        <w:rPr>
          <w:sz w:val="28"/>
          <w:lang w:val="uk-UA" w:eastAsia="en-US"/>
        </w:rPr>
        <w:tab/>
        <w:t>І. А. Дзюба</w:t>
      </w:r>
    </w:p>
    <w:p w:rsidR="00D91287" w:rsidRPr="00D91287" w:rsidRDefault="00D91287" w:rsidP="00D91287">
      <w:pPr>
        <w:ind w:right="84"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D91287" w:rsidRDefault="00D91287" w:rsidP="00D91287">
      <w:pPr>
        <w:ind w:right="85" w:firstLine="708"/>
        <w:jc w:val="both"/>
        <w:rPr>
          <w:sz w:val="28"/>
          <w:szCs w:val="28"/>
          <w:lang w:val="uk-UA"/>
        </w:rPr>
      </w:pPr>
    </w:p>
    <w:sectPr w:rsidR="00D91287" w:rsidSect="00D9128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EC"/>
    <w:rsid w:val="003E2D36"/>
    <w:rsid w:val="0056352A"/>
    <w:rsid w:val="009111A3"/>
    <w:rsid w:val="00D91287"/>
    <w:rsid w:val="00E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2018-03-28T06:53:00Z</dcterms:created>
  <dcterms:modified xsi:type="dcterms:W3CDTF">2018-04-05T11:47:00Z</dcterms:modified>
</cp:coreProperties>
</file>