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21" w:rsidRPr="00CC7418" w:rsidRDefault="00E01521" w:rsidP="00E01521">
      <w:pPr>
        <w:autoSpaceDE w:val="0"/>
        <w:autoSpaceDN w:val="0"/>
        <w:adjustRightInd w:val="0"/>
        <w:ind w:right="113"/>
        <w:jc w:val="center"/>
        <w:rPr>
          <w:rFonts w:eastAsia="MS Mincho"/>
          <w:snapToGrid w:val="0"/>
          <w:sz w:val="28"/>
          <w:szCs w:val="28"/>
          <w:lang w:val="uk-UA" w:eastAsia="ja-JP"/>
        </w:rPr>
      </w:pPr>
      <w:r w:rsidRPr="00E01521">
        <w:rPr>
          <w:rFonts w:eastAsia="MS Mincho"/>
          <w:noProof/>
          <w:sz w:val="28"/>
          <w:szCs w:val="28"/>
          <w:lang w:val="uk-UA" w:eastAsia="uk-UA"/>
        </w:rPr>
        <w:drawing>
          <wp:inline distT="0" distB="0" distL="0" distR="0" wp14:anchorId="43AE92C1" wp14:editId="1B40CBC2">
            <wp:extent cx="4095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521" w:rsidRPr="00CC7418" w:rsidRDefault="00E01521" w:rsidP="00E01521">
      <w:pPr>
        <w:autoSpaceDE w:val="0"/>
        <w:autoSpaceDN w:val="0"/>
        <w:adjustRightInd w:val="0"/>
        <w:ind w:right="113"/>
        <w:jc w:val="center"/>
        <w:rPr>
          <w:rFonts w:eastAsia="MS Mincho"/>
          <w:snapToGrid w:val="0"/>
          <w:sz w:val="16"/>
          <w:szCs w:val="16"/>
          <w:lang w:val="uk-UA" w:eastAsia="ja-JP"/>
        </w:rPr>
      </w:pPr>
    </w:p>
    <w:p w:rsidR="00E01521" w:rsidRPr="00CC7418" w:rsidRDefault="00E01521" w:rsidP="00E01521">
      <w:pPr>
        <w:autoSpaceDE w:val="0"/>
        <w:autoSpaceDN w:val="0"/>
        <w:adjustRightInd w:val="0"/>
        <w:ind w:right="113"/>
        <w:jc w:val="center"/>
        <w:rPr>
          <w:rFonts w:eastAsia="MS Mincho"/>
          <w:snapToGrid w:val="0"/>
          <w:sz w:val="28"/>
          <w:szCs w:val="28"/>
          <w:lang w:val="uk-UA" w:eastAsia="ja-JP"/>
        </w:rPr>
      </w:pPr>
      <w:r w:rsidRPr="00CC7418">
        <w:rPr>
          <w:rFonts w:eastAsia="MS Mincho"/>
          <w:snapToGrid w:val="0"/>
          <w:sz w:val="28"/>
          <w:szCs w:val="28"/>
          <w:lang w:val="uk-UA" w:eastAsia="ja-JP"/>
        </w:rPr>
        <w:t>УКРАЇНА</w:t>
      </w:r>
    </w:p>
    <w:p w:rsidR="00E01521" w:rsidRPr="00CC7418" w:rsidRDefault="00E01521" w:rsidP="00E01521">
      <w:pPr>
        <w:keepNext/>
        <w:autoSpaceDE w:val="0"/>
        <w:autoSpaceDN w:val="0"/>
        <w:adjustRightInd w:val="0"/>
        <w:ind w:right="113"/>
        <w:jc w:val="center"/>
        <w:outlineLvl w:val="3"/>
        <w:rPr>
          <w:b/>
          <w:bCs/>
          <w:sz w:val="28"/>
          <w:szCs w:val="28"/>
          <w:lang w:val="uk-UA" w:eastAsia="ja-JP"/>
        </w:rPr>
      </w:pPr>
      <w:r w:rsidRPr="00CC7418">
        <w:rPr>
          <w:b/>
          <w:bCs/>
          <w:sz w:val="28"/>
          <w:szCs w:val="28"/>
          <w:lang w:val="uk-UA" w:eastAsia="ja-JP"/>
        </w:rPr>
        <w:t>МАРКІВСЬКА РАЙОННА ДЕРЖАВНА АДМІНІСТРАЦІЯ</w:t>
      </w:r>
    </w:p>
    <w:p w:rsidR="00E01521" w:rsidRPr="00CC7418" w:rsidRDefault="00E01521" w:rsidP="00E01521">
      <w:pPr>
        <w:keepNext/>
        <w:autoSpaceDE w:val="0"/>
        <w:autoSpaceDN w:val="0"/>
        <w:adjustRightInd w:val="0"/>
        <w:ind w:right="113"/>
        <w:jc w:val="center"/>
        <w:outlineLvl w:val="3"/>
        <w:rPr>
          <w:b/>
          <w:bCs/>
          <w:sz w:val="28"/>
          <w:szCs w:val="28"/>
          <w:lang w:val="uk-UA" w:eastAsia="ja-JP"/>
        </w:rPr>
      </w:pPr>
      <w:r w:rsidRPr="00CC7418">
        <w:rPr>
          <w:b/>
          <w:bCs/>
          <w:sz w:val="28"/>
          <w:szCs w:val="28"/>
          <w:lang w:val="uk-UA" w:eastAsia="ja-JP"/>
        </w:rPr>
        <w:t>ЛУГАНСЬКОЇ ОБЛАСТІ</w:t>
      </w:r>
    </w:p>
    <w:p w:rsidR="00E01521" w:rsidRPr="00CC7418" w:rsidRDefault="00E01521" w:rsidP="00E01521">
      <w:pPr>
        <w:keepNext/>
        <w:autoSpaceDE w:val="0"/>
        <w:autoSpaceDN w:val="0"/>
        <w:adjustRightInd w:val="0"/>
        <w:ind w:right="113"/>
        <w:jc w:val="center"/>
        <w:outlineLvl w:val="0"/>
        <w:rPr>
          <w:rFonts w:eastAsia="PMingLiU"/>
          <w:b/>
          <w:sz w:val="16"/>
          <w:szCs w:val="16"/>
          <w:lang w:val="uk-UA" w:eastAsia="zh-TW"/>
        </w:rPr>
      </w:pPr>
    </w:p>
    <w:p w:rsidR="00E01521" w:rsidRPr="00CC7418" w:rsidRDefault="00E01521" w:rsidP="00E01521">
      <w:pPr>
        <w:keepNext/>
        <w:autoSpaceDE w:val="0"/>
        <w:autoSpaceDN w:val="0"/>
        <w:adjustRightInd w:val="0"/>
        <w:ind w:right="113"/>
        <w:jc w:val="center"/>
        <w:outlineLvl w:val="0"/>
        <w:rPr>
          <w:rFonts w:eastAsia="PMingLiU"/>
          <w:b/>
          <w:sz w:val="32"/>
          <w:szCs w:val="32"/>
          <w:lang w:val="uk-UA" w:eastAsia="zh-TW"/>
        </w:rPr>
      </w:pPr>
      <w:r w:rsidRPr="00CC7418">
        <w:rPr>
          <w:rFonts w:eastAsia="PMingLiU"/>
          <w:b/>
          <w:sz w:val="32"/>
          <w:szCs w:val="32"/>
          <w:lang w:val="uk-UA" w:eastAsia="zh-TW"/>
        </w:rPr>
        <w:t xml:space="preserve">Р О З П О Р Я Д Ж Е Н </w:t>
      </w:r>
      <w:proofErr w:type="spellStart"/>
      <w:r w:rsidRPr="00CC7418">
        <w:rPr>
          <w:rFonts w:eastAsia="PMingLiU"/>
          <w:b/>
          <w:sz w:val="32"/>
          <w:szCs w:val="32"/>
          <w:lang w:val="uk-UA" w:eastAsia="zh-TW"/>
        </w:rPr>
        <w:t>Н</w:t>
      </w:r>
      <w:proofErr w:type="spellEnd"/>
      <w:r w:rsidRPr="00CC7418">
        <w:rPr>
          <w:rFonts w:eastAsia="PMingLiU"/>
          <w:b/>
          <w:sz w:val="32"/>
          <w:szCs w:val="32"/>
          <w:lang w:val="uk-UA" w:eastAsia="zh-TW"/>
        </w:rPr>
        <w:t xml:space="preserve"> Я</w:t>
      </w:r>
    </w:p>
    <w:p w:rsidR="00E01521" w:rsidRPr="00CC7418" w:rsidRDefault="00E01521" w:rsidP="00E01521">
      <w:pPr>
        <w:autoSpaceDE w:val="0"/>
        <w:autoSpaceDN w:val="0"/>
        <w:adjustRightInd w:val="0"/>
        <w:ind w:right="113"/>
        <w:jc w:val="center"/>
        <w:rPr>
          <w:rFonts w:eastAsia="MS Mincho"/>
          <w:snapToGrid w:val="0"/>
          <w:sz w:val="32"/>
          <w:szCs w:val="32"/>
          <w:lang w:val="uk-UA" w:eastAsia="ja-JP"/>
        </w:rPr>
      </w:pPr>
      <w:r w:rsidRPr="00CC7418">
        <w:rPr>
          <w:rFonts w:eastAsia="MS Mincho"/>
          <w:snapToGrid w:val="0"/>
          <w:sz w:val="32"/>
          <w:szCs w:val="32"/>
          <w:lang w:val="uk-UA" w:eastAsia="ja-JP"/>
        </w:rPr>
        <w:t>голови районної державної адміністрації</w:t>
      </w:r>
    </w:p>
    <w:p w:rsidR="00E01521" w:rsidRPr="00CC7418" w:rsidRDefault="00E01521" w:rsidP="00E01521">
      <w:pPr>
        <w:autoSpaceDE w:val="0"/>
        <w:autoSpaceDN w:val="0"/>
        <w:adjustRightInd w:val="0"/>
        <w:ind w:right="113"/>
        <w:rPr>
          <w:rFonts w:eastAsia="MS Mincho"/>
          <w:i/>
          <w:color w:val="FFFFFF"/>
          <w:sz w:val="16"/>
          <w:szCs w:val="16"/>
          <w:u w:val="single"/>
          <w:lang w:val="uk-UA" w:eastAsia="ja-JP"/>
        </w:rPr>
      </w:pPr>
    </w:p>
    <w:p w:rsidR="00E01521" w:rsidRPr="00CC7418" w:rsidRDefault="00E01521" w:rsidP="00E01521">
      <w:pPr>
        <w:tabs>
          <w:tab w:val="left" w:pos="0"/>
        </w:tabs>
        <w:ind w:right="113"/>
        <w:jc w:val="both"/>
        <w:rPr>
          <w:sz w:val="28"/>
          <w:szCs w:val="20"/>
          <w:lang w:val="uk-UA" w:eastAsia="en-US"/>
        </w:rPr>
      </w:pPr>
      <w:r w:rsidRPr="00CC7418">
        <w:rPr>
          <w:rFonts w:eastAsia="MS Mincho"/>
          <w:i/>
          <w:sz w:val="28"/>
          <w:szCs w:val="28"/>
          <w:u w:val="single"/>
          <w:lang w:val="uk-UA" w:eastAsia="ja-JP"/>
        </w:rPr>
        <w:t>«</w:t>
      </w:r>
      <w:r w:rsidRPr="00E01521">
        <w:rPr>
          <w:rFonts w:eastAsia="MS Mincho"/>
          <w:i/>
          <w:sz w:val="28"/>
          <w:szCs w:val="28"/>
          <w:u w:val="single"/>
          <w:lang w:val="uk-UA" w:eastAsia="ja-JP"/>
        </w:rPr>
        <w:t>1</w:t>
      </w:r>
      <w:r w:rsidRPr="00CC7418">
        <w:rPr>
          <w:rFonts w:eastAsia="MS Mincho"/>
          <w:i/>
          <w:sz w:val="28"/>
          <w:szCs w:val="28"/>
          <w:u w:val="single"/>
          <w:lang w:val="uk-UA" w:eastAsia="ja-JP"/>
        </w:rPr>
        <w:t>3» квітня 2018 р.</w:t>
      </w:r>
      <w:r w:rsidRPr="00CC7418">
        <w:rPr>
          <w:rFonts w:eastAsia="MS Mincho"/>
          <w:sz w:val="28"/>
          <w:szCs w:val="28"/>
          <w:u w:val="single"/>
          <w:lang w:val="uk-UA" w:eastAsia="ja-JP"/>
        </w:rPr>
        <w:t xml:space="preserve"> </w:t>
      </w:r>
      <w:r w:rsidRPr="00CC7418">
        <w:rPr>
          <w:rFonts w:eastAsia="MS Mincho"/>
          <w:sz w:val="28"/>
          <w:szCs w:val="28"/>
          <w:lang w:val="uk-UA" w:eastAsia="ja-JP"/>
        </w:rPr>
        <w:t xml:space="preserve">                         Марківка                                              № </w:t>
      </w:r>
      <w:r w:rsidRPr="00CC7418">
        <w:rPr>
          <w:rFonts w:eastAsia="MS Mincho"/>
          <w:i/>
          <w:sz w:val="28"/>
          <w:szCs w:val="28"/>
          <w:u w:val="single"/>
          <w:lang w:val="uk-UA" w:eastAsia="ja-JP"/>
        </w:rPr>
        <w:t>1</w:t>
      </w:r>
      <w:r w:rsidRPr="00E01521">
        <w:rPr>
          <w:rFonts w:eastAsia="MS Mincho"/>
          <w:i/>
          <w:sz w:val="28"/>
          <w:szCs w:val="28"/>
          <w:u w:val="single"/>
          <w:lang w:val="uk-UA" w:eastAsia="ja-JP"/>
        </w:rPr>
        <w:t>1</w:t>
      </w:r>
      <w:r>
        <w:rPr>
          <w:rFonts w:eastAsia="MS Mincho"/>
          <w:i/>
          <w:sz w:val="28"/>
          <w:szCs w:val="28"/>
          <w:u w:val="single"/>
          <w:lang w:val="uk-UA" w:eastAsia="ja-JP"/>
        </w:rPr>
        <w:t>3</w:t>
      </w:r>
    </w:p>
    <w:p w:rsidR="00E01521" w:rsidRDefault="00E01521" w:rsidP="00E01521">
      <w:pPr>
        <w:rPr>
          <w:sz w:val="28"/>
          <w:szCs w:val="28"/>
          <w:lang w:val="uk-UA"/>
        </w:rPr>
      </w:pPr>
    </w:p>
    <w:p w:rsidR="0019647F" w:rsidRPr="00E01521" w:rsidRDefault="0019647F" w:rsidP="00E01521">
      <w:pPr>
        <w:rPr>
          <w:sz w:val="28"/>
          <w:szCs w:val="28"/>
          <w:lang w:val="uk-UA"/>
        </w:rPr>
      </w:pPr>
      <w:r w:rsidRPr="00E01521">
        <w:rPr>
          <w:sz w:val="28"/>
          <w:szCs w:val="28"/>
          <w:lang w:val="uk-UA"/>
        </w:rPr>
        <w:t xml:space="preserve">Про надання дозволу на розробку </w:t>
      </w:r>
    </w:p>
    <w:p w:rsidR="0019647F" w:rsidRPr="00E01521" w:rsidRDefault="0019647F" w:rsidP="00E01521">
      <w:pPr>
        <w:rPr>
          <w:sz w:val="28"/>
          <w:szCs w:val="28"/>
          <w:lang w:val="uk-UA"/>
        </w:rPr>
      </w:pPr>
      <w:r w:rsidRPr="00E01521">
        <w:rPr>
          <w:sz w:val="28"/>
          <w:szCs w:val="28"/>
          <w:lang w:val="uk-UA"/>
        </w:rPr>
        <w:t>технічної документації із землеустрою</w:t>
      </w:r>
    </w:p>
    <w:p w:rsidR="0019647F" w:rsidRPr="00E01521" w:rsidRDefault="0019647F" w:rsidP="00E01521">
      <w:pPr>
        <w:rPr>
          <w:sz w:val="28"/>
          <w:szCs w:val="28"/>
          <w:lang w:val="uk-UA"/>
        </w:rPr>
      </w:pPr>
      <w:r w:rsidRPr="00E01521">
        <w:rPr>
          <w:sz w:val="28"/>
          <w:szCs w:val="28"/>
          <w:lang w:val="uk-UA"/>
        </w:rPr>
        <w:t>щодо встановлення (відновлення)</w:t>
      </w:r>
    </w:p>
    <w:p w:rsidR="0019647F" w:rsidRPr="00E01521" w:rsidRDefault="0019647F" w:rsidP="00E01521">
      <w:pPr>
        <w:rPr>
          <w:sz w:val="28"/>
          <w:szCs w:val="28"/>
          <w:lang w:val="uk-UA"/>
        </w:rPr>
      </w:pPr>
      <w:r w:rsidRPr="00E01521">
        <w:rPr>
          <w:sz w:val="28"/>
          <w:szCs w:val="28"/>
          <w:lang w:val="uk-UA"/>
        </w:rPr>
        <w:t>в натурі (на місцевості) меж земельної</w:t>
      </w:r>
    </w:p>
    <w:p w:rsidR="00E01521" w:rsidRDefault="0019647F" w:rsidP="00E01521">
      <w:pPr>
        <w:rPr>
          <w:sz w:val="28"/>
          <w:szCs w:val="28"/>
          <w:lang w:val="uk-UA"/>
        </w:rPr>
      </w:pPr>
      <w:r w:rsidRPr="00E01521">
        <w:rPr>
          <w:sz w:val="28"/>
          <w:szCs w:val="28"/>
          <w:lang w:val="uk-UA"/>
        </w:rPr>
        <w:t>ділянки (сіножаті) пай № 636 у приватну</w:t>
      </w:r>
    </w:p>
    <w:p w:rsidR="0017234C" w:rsidRDefault="0019647F" w:rsidP="00E01521">
      <w:pPr>
        <w:rPr>
          <w:sz w:val="28"/>
          <w:szCs w:val="28"/>
          <w:lang w:val="uk-UA"/>
        </w:rPr>
      </w:pPr>
      <w:r w:rsidRPr="00E01521">
        <w:rPr>
          <w:sz w:val="28"/>
          <w:szCs w:val="28"/>
          <w:lang w:val="uk-UA"/>
        </w:rPr>
        <w:t xml:space="preserve">власність </w:t>
      </w:r>
      <w:r w:rsidR="00E01521">
        <w:rPr>
          <w:sz w:val="28"/>
          <w:szCs w:val="28"/>
          <w:lang w:val="uk-UA"/>
        </w:rPr>
        <w:t xml:space="preserve">гр. </w:t>
      </w:r>
      <w:r w:rsidRPr="00E01521">
        <w:rPr>
          <w:sz w:val="28"/>
          <w:szCs w:val="28"/>
          <w:lang w:val="uk-UA"/>
        </w:rPr>
        <w:t>М</w:t>
      </w:r>
      <w:r w:rsidR="0017234C">
        <w:rPr>
          <w:sz w:val="28"/>
          <w:szCs w:val="28"/>
          <w:lang w:val="uk-UA"/>
        </w:rPr>
        <w:t>…</w:t>
      </w:r>
      <w:r w:rsidR="00E01521">
        <w:rPr>
          <w:sz w:val="28"/>
          <w:szCs w:val="28"/>
          <w:lang w:val="uk-UA"/>
        </w:rPr>
        <w:t xml:space="preserve">на території </w:t>
      </w:r>
      <w:proofErr w:type="spellStart"/>
      <w:r w:rsidRPr="00E01521">
        <w:rPr>
          <w:sz w:val="28"/>
          <w:szCs w:val="28"/>
          <w:lang w:val="uk-UA"/>
        </w:rPr>
        <w:t>Кризької</w:t>
      </w:r>
      <w:proofErr w:type="spellEnd"/>
      <w:r w:rsidRPr="00E01521">
        <w:rPr>
          <w:sz w:val="28"/>
          <w:szCs w:val="28"/>
          <w:lang w:val="uk-UA"/>
        </w:rPr>
        <w:t xml:space="preserve"> </w:t>
      </w:r>
    </w:p>
    <w:p w:rsidR="0019647F" w:rsidRDefault="0019647F" w:rsidP="00E01521">
      <w:pPr>
        <w:rPr>
          <w:sz w:val="28"/>
          <w:szCs w:val="28"/>
          <w:lang w:val="uk-UA"/>
        </w:rPr>
      </w:pPr>
      <w:r w:rsidRPr="00E01521">
        <w:rPr>
          <w:sz w:val="28"/>
          <w:szCs w:val="28"/>
          <w:lang w:val="uk-UA"/>
        </w:rPr>
        <w:t>сільської ради</w:t>
      </w:r>
    </w:p>
    <w:p w:rsidR="00E01521" w:rsidRPr="00E01521" w:rsidRDefault="00E01521" w:rsidP="00E01521">
      <w:pPr>
        <w:rPr>
          <w:sz w:val="28"/>
          <w:szCs w:val="28"/>
          <w:lang w:val="uk-UA"/>
        </w:rPr>
      </w:pPr>
    </w:p>
    <w:p w:rsidR="0019647F" w:rsidRDefault="0019647F" w:rsidP="00E01521">
      <w:pPr>
        <w:ind w:firstLine="708"/>
        <w:jc w:val="both"/>
        <w:rPr>
          <w:sz w:val="28"/>
          <w:szCs w:val="28"/>
          <w:lang w:val="uk-UA"/>
        </w:rPr>
      </w:pPr>
      <w:r w:rsidRPr="00E01521">
        <w:rPr>
          <w:snapToGrid w:val="0"/>
          <w:sz w:val="28"/>
          <w:szCs w:val="28"/>
          <w:lang w:val="uk-UA"/>
        </w:rPr>
        <w:t>Керуючись ст. ст. 25, 116, п. 16, 17 Перехідних положень Земельного кодексу України, ч. 2 ст. 19, ст. 119 Конституції України</w:t>
      </w:r>
      <w:r w:rsidRPr="00E01521">
        <w:rPr>
          <w:sz w:val="28"/>
          <w:szCs w:val="28"/>
          <w:lang w:val="uk-UA"/>
        </w:rPr>
        <w:t>, Законом України «Про порядок виділення в натурі (на місцевості) земельних ділянок власникам земельних часток (паїв)</w:t>
      </w:r>
      <w:r w:rsidR="00E01521">
        <w:rPr>
          <w:sz w:val="28"/>
          <w:szCs w:val="28"/>
          <w:lang w:val="uk-UA"/>
        </w:rPr>
        <w:t>»</w:t>
      </w:r>
      <w:r w:rsidRPr="00E01521">
        <w:rPr>
          <w:sz w:val="28"/>
          <w:szCs w:val="28"/>
          <w:lang w:val="uk-UA"/>
        </w:rPr>
        <w:t>, ст. ст. 21, 38, 41 Закону України «Про місцеві державні адміністрації», Законом України «Про землеустрій», розглянувши заяву гр. Х</w:t>
      </w:r>
      <w:r w:rsidR="0017234C">
        <w:rPr>
          <w:sz w:val="28"/>
          <w:szCs w:val="28"/>
          <w:lang w:val="uk-UA"/>
        </w:rPr>
        <w:t>…</w:t>
      </w:r>
      <w:r w:rsidRPr="00E01521">
        <w:rPr>
          <w:sz w:val="28"/>
          <w:szCs w:val="28"/>
          <w:lang w:val="uk-UA"/>
        </w:rPr>
        <w:t xml:space="preserve"> (додається), яка діє від імені М</w:t>
      </w:r>
      <w:r w:rsidR="0017234C">
        <w:rPr>
          <w:sz w:val="28"/>
          <w:szCs w:val="28"/>
          <w:lang w:val="uk-UA"/>
        </w:rPr>
        <w:t>…</w:t>
      </w:r>
      <w:r w:rsidRPr="00E01521">
        <w:rPr>
          <w:sz w:val="28"/>
          <w:szCs w:val="28"/>
          <w:lang w:val="uk-UA"/>
        </w:rPr>
        <w:t xml:space="preserve">, (на підставі довіреності </w:t>
      </w:r>
      <w:r w:rsidR="00E01521" w:rsidRPr="00E01521">
        <w:rPr>
          <w:sz w:val="28"/>
          <w:szCs w:val="28"/>
          <w:lang w:val="uk-UA"/>
        </w:rPr>
        <w:t>від 11.</w:t>
      </w:r>
      <w:r w:rsidR="00E01521">
        <w:rPr>
          <w:sz w:val="28"/>
          <w:szCs w:val="28"/>
          <w:lang w:val="uk-UA"/>
        </w:rPr>
        <w:t>11</w:t>
      </w:r>
      <w:r w:rsidR="00E01521" w:rsidRPr="00E01521">
        <w:rPr>
          <w:sz w:val="28"/>
          <w:szCs w:val="28"/>
          <w:lang w:val="uk-UA"/>
        </w:rPr>
        <w:t xml:space="preserve">.2015 </w:t>
      </w:r>
      <w:r w:rsidRPr="00E01521">
        <w:rPr>
          <w:sz w:val="28"/>
          <w:szCs w:val="28"/>
          <w:lang w:val="uk-UA"/>
        </w:rPr>
        <w:t xml:space="preserve">№ 471 виданої секретарем виконавчого комітету </w:t>
      </w:r>
      <w:proofErr w:type="spellStart"/>
      <w:r w:rsidRPr="00E01521">
        <w:rPr>
          <w:sz w:val="28"/>
          <w:szCs w:val="28"/>
          <w:lang w:val="uk-UA"/>
        </w:rPr>
        <w:t>Кризької</w:t>
      </w:r>
      <w:proofErr w:type="spellEnd"/>
      <w:r w:rsidRPr="00E01521">
        <w:rPr>
          <w:sz w:val="28"/>
          <w:szCs w:val="28"/>
          <w:lang w:val="uk-UA"/>
        </w:rPr>
        <w:t xml:space="preserve"> сільської ради), власниці земельної частки </w:t>
      </w:r>
      <w:r w:rsidR="00E01521">
        <w:rPr>
          <w:sz w:val="28"/>
          <w:szCs w:val="28"/>
          <w:lang w:val="uk-UA"/>
        </w:rPr>
        <w:t>(</w:t>
      </w:r>
      <w:r w:rsidRPr="00E01521">
        <w:rPr>
          <w:sz w:val="28"/>
          <w:szCs w:val="28"/>
          <w:lang w:val="uk-UA"/>
        </w:rPr>
        <w:t>пай</w:t>
      </w:r>
      <w:r w:rsidR="00E01521">
        <w:rPr>
          <w:sz w:val="28"/>
          <w:szCs w:val="28"/>
          <w:lang w:val="uk-UA"/>
        </w:rPr>
        <w:t>)</w:t>
      </w:r>
      <w:r w:rsidRPr="00E01521">
        <w:rPr>
          <w:sz w:val="28"/>
          <w:szCs w:val="28"/>
          <w:lang w:val="uk-UA"/>
        </w:rPr>
        <w:t xml:space="preserve"> колишнього КСП «Дружба» про надання дозволу на розробку технічної документації із землеустрою щодо встановлення (відновлення) в натурі (на місцевості) меж земельної ділянки (сіножаті) пай № 636 у приватну власність для ведення товарного сільськогосподарського виробництва на території </w:t>
      </w:r>
      <w:proofErr w:type="spellStart"/>
      <w:r w:rsidRPr="00E01521">
        <w:rPr>
          <w:sz w:val="28"/>
          <w:szCs w:val="28"/>
          <w:lang w:val="uk-UA"/>
        </w:rPr>
        <w:t>Кризької</w:t>
      </w:r>
      <w:proofErr w:type="spellEnd"/>
      <w:r w:rsidRPr="00E01521">
        <w:rPr>
          <w:sz w:val="28"/>
          <w:szCs w:val="28"/>
          <w:lang w:val="uk-UA"/>
        </w:rPr>
        <w:t xml:space="preserve"> сільської ради:</w:t>
      </w:r>
    </w:p>
    <w:p w:rsidR="00E01521" w:rsidRPr="00E01521" w:rsidRDefault="00E01521" w:rsidP="00E01521">
      <w:pPr>
        <w:ind w:firstLine="708"/>
        <w:jc w:val="both"/>
        <w:rPr>
          <w:sz w:val="28"/>
          <w:szCs w:val="28"/>
          <w:lang w:val="uk-UA"/>
        </w:rPr>
      </w:pPr>
    </w:p>
    <w:p w:rsidR="0019647F" w:rsidRDefault="0019647F" w:rsidP="00E01521">
      <w:pPr>
        <w:ind w:right="85" w:firstLine="708"/>
        <w:jc w:val="both"/>
        <w:rPr>
          <w:sz w:val="28"/>
          <w:szCs w:val="28"/>
          <w:lang w:val="uk-UA"/>
        </w:rPr>
      </w:pPr>
      <w:r w:rsidRPr="00E01521">
        <w:rPr>
          <w:sz w:val="28"/>
          <w:szCs w:val="28"/>
          <w:lang w:val="uk-UA"/>
        </w:rPr>
        <w:t>1.</w:t>
      </w:r>
      <w:r w:rsidR="00E01521">
        <w:rPr>
          <w:sz w:val="28"/>
          <w:szCs w:val="28"/>
          <w:lang w:val="uk-UA"/>
        </w:rPr>
        <w:t xml:space="preserve"> </w:t>
      </w:r>
      <w:r w:rsidRPr="00E01521">
        <w:rPr>
          <w:sz w:val="28"/>
          <w:szCs w:val="28"/>
          <w:lang w:val="uk-UA"/>
        </w:rPr>
        <w:t>Надати дозвіл на розробку технічної документації із землеустрою щодо встановлення (відновлення) в натурі (на місцевості) меж земельної ділянки (сіножаті), (пай № 636 – площею 0,5000 умовних кадастрових гектарів), (сертифікат ЛГ № 0093521) у приватну власність М</w:t>
      </w:r>
      <w:r w:rsidR="0017234C">
        <w:rPr>
          <w:sz w:val="28"/>
          <w:szCs w:val="28"/>
          <w:lang w:val="uk-UA"/>
        </w:rPr>
        <w:t>…</w:t>
      </w:r>
      <w:r w:rsidRPr="00E01521">
        <w:rPr>
          <w:sz w:val="28"/>
          <w:szCs w:val="28"/>
          <w:lang w:val="uk-UA"/>
        </w:rPr>
        <w:t>, власниці земельної частки (пай) колишнього КСП «Дружба», розташовано</w:t>
      </w:r>
      <w:r w:rsidR="00E01521">
        <w:rPr>
          <w:sz w:val="28"/>
          <w:szCs w:val="28"/>
          <w:lang w:val="uk-UA"/>
        </w:rPr>
        <w:t>ї</w:t>
      </w:r>
      <w:r w:rsidRPr="00E01521">
        <w:rPr>
          <w:sz w:val="28"/>
          <w:szCs w:val="28"/>
          <w:lang w:val="uk-UA"/>
        </w:rPr>
        <w:t xml:space="preserve"> за межами населеного пункту на території, яка за даними державного земельного кадастру враховується в </w:t>
      </w:r>
      <w:proofErr w:type="spellStart"/>
      <w:r w:rsidRPr="00E01521">
        <w:rPr>
          <w:sz w:val="28"/>
          <w:szCs w:val="28"/>
          <w:lang w:val="uk-UA"/>
        </w:rPr>
        <w:t>Кризькій</w:t>
      </w:r>
      <w:proofErr w:type="spellEnd"/>
      <w:r w:rsidRPr="00E01521">
        <w:rPr>
          <w:sz w:val="28"/>
          <w:szCs w:val="28"/>
          <w:lang w:val="uk-UA"/>
        </w:rPr>
        <w:t xml:space="preserve"> сільській раді Марківського району Луганської області.</w:t>
      </w:r>
    </w:p>
    <w:p w:rsidR="00E01521" w:rsidRPr="00E01521" w:rsidRDefault="00E01521" w:rsidP="00E01521">
      <w:pPr>
        <w:ind w:right="85" w:firstLine="708"/>
        <w:jc w:val="both"/>
        <w:rPr>
          <w:sz w:val="28"/>
          <w:szCs w:val="28"/>
          <w:lang w:val="uk-UA"/>
        </w:rPr>
      </w:pPr>
    </w:p>
    <w:p w:rsidR="0019647F" w:rsidRDefault="0019647F" w:rsidP="00E01521">
      <w:pPr>
        <w:ind w:right="85" w:firstLine="708"/>
        <w:jc w:val="both"/>
        <w:rPr>
          <w:sz w:val="28"/>
          <w:szCs w:val="28"/>
          <w:lang w:val="uk-UA"/>
        </w:rPr>
      </w:pPr>
      <w:r w:rsidRPr="00E01521">
        <w:rPr>
          <w:sz w:val="28"/>
          <w:szCs w:val="28"/>
          <w:lang w:val="uk-UA"/>
        </w:rPr>
        <w:t>2. Рекомендувати гр. М</w:t>
      </w:r>
      <w:r w:rsidR="0017234C">
        <w:rPr>
          <w:sz w:val="28"/>
          <w:szCs w:val="28"/>
          <w:lang w:val="uk-UA"/>
        </w:rPr>
        <w:t>…</w:t>
      </w:r>
      <w:bookmarkStart w:id="0" w:name="_GoBack"/>
      <w:bookmarkEnd w:id="0"/>
      <w:r w:rsidRPr="00E01521">
        <w:rPr>
          <w:sz w:val="28"/>
          <w:szCs w:val="28"/>
          <w:lang w:val="uk-UA"/>
        </w:rPr>
        <w:t xml:space="preserve">, власниці земельної частки (пай) колишнього КСП «Дружба», замовити та виготовити в землевпорядній організації, яка має ліцензію на проведення землевпорядних робіт, технічну документацію із землеустрою щодо встановлення (відновлення) в натурі (на місцевості) меж земельної ділянки (сіножаті) пай </w:t>
      </w:r>
      <w:r w:rsidR="00E01521">
        <w:rPr>
          <w:sz w:val="28"/>
          <w:szCs w:val="28"/>
          <w:lang w:val="uk-UA"/>
        </w:rPr>
        <w:t xml:space="preserve">   </w:t>
      </w:r>
      <w:r w:rsidRPr="00E01521">
        <w:rPr>
          <w:sz w:val="28"/>
          <w:szCs w:val="28"/>
          <w:lang w:val="uk-UA"/>
        </w:rPr>
        <w:t xml:space="preserve">№ 636 у приватну власність для ведення </w:t>
      </w:r>
      <w:r w:rsidRPr="00E01521">
        <w:rPr>
          <w:sz w:val="28"/>
          <w:szCs w:val="28"/>
          <w:lang w:val="uk-UA"/>
        </w:rPr>
        <w:lastRenderedPageBreak/>
        <w:t>товарного сільськогосподарського виробництва, розташовано</w:t>
      </w:r>
      <w:r w:rsidR="00E01521">
        <w:rPr>
          <w:sz w:val="28"/>
          <w:szCs w:val="28"/>
          <w:lang w:val="uk-UA"/>
        </w:rPr>
        <w:t>ї</w:t>
      </w:r>
      <w:r w:rsidRPr="00E01521">
        <w:rPr>
          <w:sz w:val="28"/>
          <w:szCs w:val="28"/>
          <w:lang w:val="uk-UA"/>
        </w:rPr>
        <w:t xml:space="preserve"> за межами населеного пункту, на території, яка за даними державного земельного кадастру враховується в </w:t>
      </w:r>
      <w:proofErr w:type="spellStart"/>
      <w:r w:rsidRPr="00E01521">
        <w:rPr>
          <w:sz w:val="28"/>
          <w:szCs w:val="28"/>
          <w:lang w:val="uk-UA"/>
        </w:rPr>
        <w:t>Кризькій</w:t>
      </w:r>
      <w:proofErr w:type="spellEnd"/>
      <w:r w:rsidRPr="00E01521">
        <w:rPr>
          <w:sz w:val="28"/>
          <w:szCs w:val="28"/>
          <w:lang w:val="uk-UA"/>
        </w:rPr>
        <w:t xml:space="preserve"> сільській раді Марківського району Луганської області.</w:t>
      </w:r>
    </w:p>
    <w:p w:rsidR="00E01521" w:rsidRDefault="00E01521" w:rsidP="00E01521">
      <w:pPr>
        <w:ind w:right="85" w:firstLine="708"/>
        <w:jc w:val="both"/>
        <w:rPr>
          <w:sz w:val="28"/>
          <w:szCs w:val="28"/>
          <w:lang w:val="uk-UA"/>
        </w:rPr>
      </w:pPr>
    </w:p>
    <w:p w:rsidR="00E01521" w:rsidRDefault="00E01521" w:rsidP="00E01521">
      <w:pPr>
        <w:ind w:right="85" w:firstLine="708"/>
        <w:jc w:val="both"/>
        <w:rPr>
          <w:sz w:val="28"/>
          <w:szCs w:val="28"/>
          <w:lang w:val="uk-UA"/>
        </w:rPr>
      </w:pPr>
    </w:p>
    <w:p w:rsidR="00E01521" w:rsidRPr="00CC7418" w:rsidRDefault="00E01521" w:rsidP="00E01521">
      <w:pPr>
        <w:rPr>
          <w:sz w:val="28"/>
          <w:szCs w:val="28"/>
          <w:lang w:val="uk-UA"/>
        </w:rPr>
      </w:pPr>
      <w:r w:rsidRPr="00CC7418">
        <w:rPr>
          <w:sz w:val="28"/>
          <w:szCs w:val="28"/>
          <w:lang w:val="uk-UA"/>
        </w:rPr>
        <w:t>Голова районної</w:t>
      </w:r>
    </w:p>
    <w:p w:rsidR="00E01521" w:rsidRPr="00CC7418" w:rsidRDefault="00E01521" w:rsidP="00E01521">
      <w:pPr>
        <w:suppressAutoHyphens/>
        <w:ind w:right="-766"/>
        <w:jc w:val="both"/>
        <w:rPr>
          <w:sz w:val="28"/>
          <w:szCs w:val="28"/>
          <w:lang w:val="uk-UA" w:eastAsia="zh-CN"/>
        </w:rPr>
      </w:pPr>
      <w:r w:rsidRPr="00CC7418">
        <w:rPr>
          <w:sz w:val="28"/>
          <w:szCs w:val="28"/>
          <w:lang w:val="uk-UA"/>
        </w:rPr>
        <w:t>державної адміністрації                                                          І. А. Дзюба</w:t>
      </w:r>
    </w:p>
    <w:p w:rsidR="00E01521" w:rsidRPr="00E01521" w:rsidRDefault="00E01521" w:rsidP="00E01521">
      <w:pPr>
        <w:ind w:right="85" w:firstLine="708"/>
        <w:jc w:val="both"/>
        <w:rPr>
          <w:sz w:val="28"/>
          <w:szCs w:val="28"/>
          <w:lang w:val="uk-UA"/>
        </w:rPr>
      </w:pPr>
    </w:p>
    <w:sectPr w:rsidR="00E01521" w:rsidRPr="00E01521" w:rsidSect="00E01521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4B"/>
    <w:rsid w:val="00083F4B"/>
    <w:rsid w:val="0017234C"/>
    <w:rsid w:val="0019647F"/>
    <w:rsid w:val="003A01D5"/>
    <w:rsid w:val="00E0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4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4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1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4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4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1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1626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4</cp:revision>
  <dcterms:created xsi:type="dcterms:W3CDTF">2018-04-16T08:24:00Z</dcterms:created>
  <dcterms:modified xsi:type="dcterms:W3CDTF">2018-04-27T08:57:00Z</dcterms:modified>
</cp:coreProperties>
</file>