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71C" w:rsidRPr="002B0C10" w:rsidRDefault="0046571C" w:rsidP="0046571C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71C" w:rsidRPr="002B0C10" w:rsidRDefault="0046571C" w:rsidP="0046571C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46571C" w:rsidRPr="002B0C10" w:rsidRDefault="0046571C" w:rsidP="00465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46571C" w:rsidRPr="002B0C10" w:rsidRDefault="0046571C" w:rsidP="0046571C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46571C" w:rsidRPr="002B0C10" w:rsidRDefault="0046571C" w:rsidP="004657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0583F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46571C" w:rsidRPr="002B0C10" w:rsidRDefault="004118EF" w:rsidP="0046571C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16.05.2018</w:t>
      </w:r>
      <w:r w:rsidR="0046571C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46571C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293</w:t>
      </w:r>
    </w:p>
    <w:p w:rsidR="0046571C" w:rsidRPr="002B0C10" w:rsidRDefault="0046571C" w:rsidP="0046571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6571C" w:rsidRPr="002B0C10" w:rsidRDefault="0046571C" w:rsidP="0046571C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W w:w="9908" w:type="dxa"/>
        <w:tblLook w:val="01E0"/>
      </w:tblPr>
      <w:tblGrid>
        <w:gridCol w:w="5211"/>
        <w:gridCol w:w="4697"/>
      </w:tblGrid>
      <w:tr w:rsidR="0046571C" w:rsidRPr="00EB6ADE" w:rsidTr="00491FED">
        <w:tc>
          <w:tcPr>
            <w:tcW w:w="5211" w:type="dxa"/>
          </w:tcPr>
          <w:p w:rsidR="0046571C" w:rsidRPr="00920A51" w:rsidRDefault="0046571C" w:rsidP="004118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 надання дозволу на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виготовлення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технічної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документації із землеустрою щодо встановлення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меж земельної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ділянки в натурі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(на місцевості)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гр.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</w:t>
            </w:r>
            <w:r w:rsidR="004118E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………….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. (рілля, пай № 318,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Маньківська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сільська рада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97" w:type="dxa"/>
          </w:tcPr>
          <w:p w:rsidR="0046571C" w:rsidRPr="00920A51" w:rsidRDefault="0046571C" w:rsidP="00491FED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46571C" w:rsidRPr="00920A51" w:rsidRDefault="0046571C" w:rsidP="0046571C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46571C" w:rsidRPr="00920A51" w:rsidRDefault="0046571C" w:rsidP="004657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Розглянувши заяву гр. </w:t>
      </w:r>
      <w:r>
        <w:rPr>
          <w:rFonts w:ascii="Times New Roman" w:hAnsi="Times New Roman"/>
          <w:sz w:val="28"/>
          <w:szCs w:val="28"/>
          <w:lang w:eastAsia="ru-RU"/>
        </w:rPr>
        <w:t>З</w:t>
      </w:r>
      <w:r w:rsidR="004118EF">
        <w:rPr>
          <w:rFonts w:ascii="Times New Roman" w:hAnsi="Times New Roman"/>
          <w:sz w:val="28"/>
          <w:szCs w:val="28"/>
          <w:lang w:eastAsia="ru-RU"/>
        </w:rPr>
        <w:t>………</w:t>
      </w:r>
      <w:r>
        <w:rPr>
          <w:rFonts w:ascii="Times New Roman" w:hAnsi="Times New Roman"/>
          <w:sz w:val="28"/>
          <w:szCs w:val="28"/>
          <w:lang w:eastAsia="ru-RU"/>
        </w:rPr>
        <w:t xml:space="preserve"> від 19.04.2018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 (додається), із земель ССГ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Маньківська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 xml:space="preserve">населених пунктів, на території, яка за даними державного земельного кадастру враховується 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Маньківській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>
        <w:rPr>
          <w:rFonts w:ascii="Times New Roman" w:hAnsi="Times New Roman"/>
          <w:sz w:val="28"/>
          <w:szCs w:val="28"/>
          <w:lang w:eastAsia="ru-RU"/>
        </w:rPr>
        <w:t>ій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>
        <w:rPr>
          <w:rFonts w:ascii="Times New Roman" w:hAnsi="Times New Roman"/>
          <w:sz w:val="28"/>
          <w:szCs w:val="28"/>
          <w:lang w:eastAsia="ru-RU"/>
        </w:rPr>
        <w:t xml:space="preserve">і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 Конституції України, статтями 17,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>, п</w:t>
      </w:r>
      <w:r>
        <w:rPr>
          <w:rFonts w:ascii="Times New Roman" w:hAnsi="Times New Roman"/>
          <w:sz w:val="28"/>
          <w:szCs w:val="28"/>
          <w:lang w:eastAsia="ja-JP"/>
        </w:rPr>
        <w:t>унктами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2, 16, 17 Перехідних положень 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землеустрій» 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адміністрації»:</w:t>
      </w:r>
    </w:p>
    <w:p w:rsidR="0046571C" w:rsidRPr="00920A51" w:rsidRDefault="0046571C" w:rsidP="004657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46571C" w:rsidRPr="00B54354" w:rsidRDefault="0046571C" w:rsidP="0046571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>
        <w:rPr>
          <w:rFonts w:ascii="Times New Roman" w:hAnsi="Times New Roman"/>
          <w:sz w:val="28"/>
          <w:szCs w:val="28"/>
          <w:lang w:eastAsia="ru-RU"/>
        </w:rPr>
        <w:t>гр. З</w:t>
      </w:r>
      <w:r w:rsidR="004118EF">
        <w:rPr>
          <w:rFonts w:ascii="Times New Roman" w:hAnsi="Times New Roman"/>
          <w:sz w:val="28"/>
          <w:szCs w:val="28"/>
          <w:lang w:eastAsia="ru-RU"/>
        </w:rPr>
        <w:t>………..</w:t>
      </w:r>
      <w:r>
        <w:rPr>
          <w:rFonts w:ascii="Times New Roman" w:hAnsi="Times New Roman"/>
          <w:sz w:val="28"/>
          <w:szCs w:val="28"/>
          <w:lang w:eastAsia="ru-RU"/>
        </w:rPr>
        <w:t xml:space="preserve"> відповідно до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сертифікат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на право на земельну частку (пай) серії ЛГ № </w:t>
      </w:r>
      <w:r>
        <w:rPr>
          <w:rFonts w:ascii="Times New Roman" w:hAnsi="Times New Roman"/>
          <w:sz w:val="28"/>
          <w:szCs w:val="28"/>
          <w:lang w:eastAsia="ru-RU"/>
        </w:rPr>
        <w:t>0020282,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>
        <w:rPr>
          <w:rFonts w:ascii="Times New Roman" w:hAnsi="Times New Roman"/>
          <w:sz w:val="28"/>
          <w:szCs w:val="28"/>
          <w:lang w:eastAsia="ru-RU"/>
        </w:rPr>
        <w:t>ССГ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Маньківська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дозвіл </w:t>
      </w:r>
      <w:r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>
        <w:rPr>
          <w:rFonts w:ascii="Times New Roman" w:hAnsi="Times New Roman"/>
          <w:sz w:val="28"/>
          <w:szCs w:val="28"/>
          <w:lang w:eastAsia="ru-RU"/>
        </w:rPr>
        <w:t xml:space="preserve">, пай № 318 (рілля), </w:t>
      </w:r>
      <w:r w:rsidRPr="00B54354">
        <w:rPr>
          <w:rFonts w:ascii="Times New Roman" w:hAnsi="Times New Roman"/>
          <w:sz w:val="28"/>
          <w:szCs w:val="28"/>
          <w:lang w:eastAsia="ru-RU"/>
        </w:rPr>
        <w:t>розташованої за межами н</w:t>
      </w:r>
      <w:r>
        <w:rPr>
          <w:rFonts w:ascii="Times New Roman" w:hAnsi="Times New Roman"/>
          <w:sz w:val="28"/>
          <w:szCs w:val="28"/>
          <w:lang w:eastAsia="ru-RU"/>
        </w:rPr>
        <w:t xml:space="preserve">аселених пунктів, на території, яка за даними державного земельного кадастру враховується на території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Маньківської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сільськ</w:t>
      </w:r>
      <w:r>
        <w:rPr>
          <w:rFonts w:ascii="Times New Roman" w:hAnsi="Times New Roman"/>
          <w:sz w:val="28"/>
          <w:szCs w:val="28"/>
          <w:lang w:eastAsia="ru-RU"/>
        </w:rPr>
        <w:t>ої ради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4354"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області, для ведення товарного сільськогосподарського виробництва.</w:t>
      </w:r>
    </w:p>
    <w:p w:rsidR="0046571C" w:rsidRDefault="0046571C" w:rsidP="0046571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6571C" w:rsidRDefault="0046571C" w:rsidP="0046571C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46571C" w:rsidRDefault="0046571C" w:rsidP="0046571C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46571C" w:rsidRDefault="0046571C" w:rsidP="0046571C"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920A51">
        <w:rPr>
          <w:rFonts w:ascii="Times New Roman" w:hAnsi="Times New Roman"/>
          <w:b/>
          <w:sz w:val="28"/>
          <w:szCs w:val="28"/>
          <w:lang w:eastAsia="uk-UA"/>
        </w:rPr>
        <w:t>Голова 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  <w:t>Д.Х.</w:t>
      </w: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Мухтаров</w:t>
      </w:r>
      <w:proofErr w:type="spellEnd"/>
    </w:p>
    <w:p w:rsidR="0046571C" w:rsidRDefault="0046571C" w:rsidP="0046571C"/>
    <w:p w:rsidR="0046571C" w:rsidRDefault="0046571C" w:rsidP="0046571C"/>
    <w:p w:rsidR="00D4243D" w:rsidRDefault="00D4243D"/>
    <w:sectPr w:rsidR="00D4243D" w:rsidSect="00CF2C6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71C"/>
    <w:rsid w:val="00351196"/>
    <w:rsid w:val="004118EF"/>
    <w:rsid w:val="0046571C"/>
    <w:rsid w:val="00D42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1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71C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1441</Characters>
  <Application>Microsoft Office Word</Application>
  <DocSecurity>0</DocSecurity>
  <Lines>12</Lines>
  <Paragraphs>3</Paragraphs>
  <ScaleCrop>false</ScaleCrop>
  <Company>Computer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2018-05-17T06:46:00Z</dcterms:created>
  <dcterms:modified xsi:type="dcterms:W3CDTF">2018-05-17T06:47:00Z</dcterms:modified>
</cp:coreProperties>
</file>