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B83" w:rsidRPr="002B0C10" w:rsidRDefault="003E4B83" w:rsidP="003E4B83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Times New Roman" w:eastAsia="Times New Roman" w:hAnsi="Times New Roman" w:cs="Times New Roman"/>
          <w:noProof/>
          <w:sz w:val="28"/>
          <w:szCs w:val="24"/>
          <w:lang w:val="ru-RU" w:eastAsia="ru-RU"/>
        </w:rPr>
        <w:drawing>
          <wp:inline distT="0" distB="0" distL="0" distR="0">
            <wp:extent cx="451485" cy="581660"/>
            <wp:effectExtent l="0" t="0" r="5715" b="889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4B83" w:rsidRPr="002B0C10" w:rsidRDefault="003E4B83" w:rsidP="003E4B83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spacing w:val="20"/>
          <w:lang w:eastAsia="ru-RU"/>
        </w:rPr>
        <w:t>СВАТІВСЬКА РАЙОННА ДЕРЖАВНА АДМІНІСТРАЦІЯ ЛУГАНСЬКОЇ ОБЛАСТІ</w:t>
      </w:r>
    </w:p>
    <w:p w:rsidR="003E4B83" w:rsidRPr="002B0C10" w:rsidRDefault="003E4B83" w:rsidP="003E4B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</w:pPr>
      <w:r w:rsidRPr="002B0C10"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  <w:t>РОЗПОРЯДЖЕННЯ</w:t>
      </w:r>
    </w:p>
    <w:p w:rsidR="003E4B83" w:rsidRPr="002B0C10" w:rsidRDefault="003E4B83" w:rsidP="003E4B83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  <w:t>голови районної державної адміністрації</w:t>
      </w:r>
    </w:p>
    <w:p w:rsidR="003E4B83" w:rsidRPr="002B0C10" w:rsidRDefault="003E4B83" w:rsidP="003E4B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0874">
        <w:rPr>
          <w:rFonts w:ascii="Times New Roman" w:eastAsia="Times New Roman" w:hAnsi="Times New Roman" w:cs="Times New Roman"/>
          <w:noProof/>
          <w:sz w:val="28"/>
          <w:szCs w:val="24"/>
          <w:lang w:eastAsia="uk-UA"/>
        </w:rPr>
        <w:pict>
          <v:line id="Прямая соединительная линия 2" o:spid="_x0000_s1026" style="position:absolute;left:0;text-align:left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3E4B83" w:rsidRPr="002B0C10" w:rsidRDefault="004F2C64" w:rsidP="003E4B83">
      <w:pPr>
        <w:tabs>
          <w:tab w:val="center" w:pos="4677"/>
          <w:tab w:val="right" w:pos="878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16.05.2018</w:t>
      </w:r>
      <w:r w:rsidR="003E4B83" w:rsidRPr="002B0C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>м. Сватове</w:t>
      </w:r>
      <w:r w:rsidR="003E4B83" w:rsidRPr="002B0C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300</w:t>
      </w:r>
    </w:p>
    <w:p w:rsidR="003E4B83" w:rsidRPr="002B0C10" w:rsidRDefault="003E4B83" w:rsidP="003E4B8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E4B83" w:rsidRPr="002B0C10" w:rsidRDefault="003E4B83" w:rsidP="003E4B83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tbl>
      <w:tblPr>
        <w:tblW w:w="10192" w:type="dxa"/>
        <w:tblLook w:val="01E0"/>
      </w:tblPr>
      <w:tblGrid>
        <w:gridCol w:w="5495"/>
        <w:gridCol w:w="4697"/>
      </w:tblGrid>
      <w:tr w:rsidR="003E4B83" w:rsidRPr="00EB6ADE" w:rsidTr="007F6760">
        <w:tc>
          <w:tcPr>
            <w:tcW w:w="5495" w:type="dxa"/>
          </w:tcPr>
          <w:p w:rsidR="003E4B83" w:rsidRPr="00920A51" w:rsidRDefault="003E4B83" w:rsidP="004F2C6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Про надання дозволу на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виготовлення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технічної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документації із землеустрою щодо встановлення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меж земельної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ділянки в натурі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(на місцевості)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br/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гр.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</w:t>
            </w:r>
            <w:r w:rsidR="004F2C6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……….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сіножаті, пай № 336,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Круглівська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сільська рада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697" w:type="dxa"/>
          </w:tcPr>
          <w:p w:rsidR="003E4B83" w:rsidRPr="00920A51" w:rsidRDefault="003E4B83" w:rsidP="007F6760">
            <w:pPr>
              <w:spacing w:after="0" w:line="240" w:lineRule="auto"/>
              <w:ind w:right="3303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</w:tbl>
    <w:p w:rsidR="003E4B83" w:rsidRPr="00920A51" w:rsidRDefault="003E4B83" w:rsidP="003E4B83">
      <w:pPr>
        <w:spacing w:after="0" w:line="240" w:lineRule="auto"/>
        <w:ind w:right="3303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3E4B83" w:rsidRPr="00920A51" w:rsidRDefault="003E4B83" w:rsidP="003E4B83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0A51">
        <w:rPr>
          <w:rFonts w:ascii="Times New Roman" w:hAnsi="Times New Roman"/>
          <w:sz w:val="28"/>
          <w:szCs w:val="28"/>
          <w:lang w:eastAsia="ru-RU"/>
        </w:rPr>
        <w:t xml:space="preserve">Розглянувши заяву гр. </w:t>
      </w:r>
      <w:r>
        <w:rPr>
          <w:rFonts w:ascii="Times New Roman" w:hAnsi="Times New Roman"/>
          <w:sz w:val="28"/>
          <w:szCs w:val="28"/>
          <w:lang w:eastAsia="ru-RU"/>
        </w:rPr>
        <w:t>В</w:t>
      </w:r>
      <w:r w:rsidR="004F2C64">
        <w:rPr>
          <w:rFonts w:ascii="Times New Roman" w:hAnsi="Times New Roman"/>
          <w:sz w:val="28"/>
          <w:szCs w:val="28"/>
          <w:lang w:eastAsia="ru-RU"/>
        </w:rPr>
        <w:t>………..</w:t>
      </w:r>
      <w:r>
        <w:rPr>
          <w:rFonts w:ascii="Times New Roman" w:hAnsi="Times New Roman"/>
          <w:sz w:val="28"/>
          <w:szCs w:val="28"/>
          <w:lang w:eastAsia="ru-RU"/>
        </w:rPr>
        <w:t xml:space="preserve"> від </w:t>
      </w:r>
      <w:r w:rsidRPr="00BD1146">
        <w:rPr>
          <w:rFonts w:ascii="Times New Roman" w:hAnsi="Times New Roman"/>
          <w:sz w:val="28"/>
          <w:szCs w:val="28"/>
          <w:lang w:eastAsia="ru-RU"/>
        </w:rPr>
        <w:t>02 травня 2018 року</w:t>
      </w:r>
      <w:r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(додається) 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про надання дозволу на </w:t>
      </w:r>
      <w:r>
        <w:rPr>
          <w:rFonts w:ascii="Times New Roman" w:hAnsi="Times New Roman"/>
          <w:sz w:val="28"/>
          <w:szCs w:val="28"/>
          <w:lang w:eastAsia="ru-RU"/>
        </w:rPr>
        <w:t>виготовлення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технічної документа</w:t>
      </w:r>
      <w:r>
        <w:rPr>
          <w:rFonts w:ascii="Times New Roman" w:hAnsi="Times New Roman"/>
          <w:sz w:val="28"/>
          <w:szCs w:val="28"/>
          <w:lang w:eastAsia="ru-RU"/>
        </w:rPr>
        <w:t>ції із землеустрою щодо встановлення меж земельної ділянки в натурі,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із земель</w:t>
      </w:r>
      <w:r>
        <w:rPr>
          <w:rFonts w:ascii="Times New Roman" w:hAnsi="Times New Roman"/>
          <w:sz w:val="28"/>
          <w:szCs w:val="28"/>
          <w:lang w:eastAsia="ru-RU"/>
        </w:rPr>
        <w:t xml:space="preserve"> КСП «Світанок»,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розташован</w:t>
      </w:r>
      <w:r>
        <w:rPr>
          <w:rFonts w:ascii="Times New Roman" w:hAnsi="Times New Roman"/>
          <w:sz w:val="28"/>
          <w:szCs w:val="28"/>
          <w:lang w:eastAsia="ru-RU"/>
        </w:rPr>
        <w:t>ої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за межами </w:t>
      </w:r>
      <w:r>
        <w:rPr>
          <w:rFonts w:ascii="Times New Roman" w:hAnsi="Times New Roman"/>
          <w:sz w:val="28"/>
          <w:szCs w:val="28"/>
          <w:lang w:eastAsia="ru-RU"/>
        </w:rPr>
        <w:t xml:space="preserve">населених пунктів, на території, яка за даними державного земельного кадастру враховується у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Круглівській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ru-RU"/>
        </w:rPr>
        <w:t>сільськ</w:t>
      </w:r>
      <w:r>
        <w:rPr>
          <w:rFonts w:ascii="Times New Roman" w:hAnsi="Times New Roman"/>
          <w:sz w:val="28"/>
          <w:szCs w:val="28"/>
          <w:lang w:eastAsia="ru-RU"/>
        </w:rPr>
        <w:t>ій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рад</w:t>
      </w:r>
      <w:r>
        <w:rPr>
          <w:rFonts w:ascii="Times New Roman" w:hAnsi="Times New Roman"/>
          <w:sz w:val="28"/>
          <w:szCs w:val="28"/>
          <w:lang w:eastAsia="ru-RU"/>
        </w:rPr>
        <w:t xml:space="preserve">і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Сватівського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району Луганської області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, керуючись 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920A51">
        <w:rPr>
          <w:rFonts w:ascii="Times New Roman" w:hAnsi="Times New Roman"/>
          <w:sz w:val="28"/>
          <w:szCs w:val="28"/>
          <w:lang w:eastAsia="ru-RU"/>
        </w:rPr>
        <w:t>статтею 119 Конституції України, статтями 17, 81, 184, 186</w:t>
      </w:r>
      <w:r w:rsidRPr="00920A51">
        <w:rPr>
          <w:rFonts w:ascii="Times New Roman" w:hAnsi="Times New Roman"/>
          <w:sz w:val="28"/>
          <w:szCs w:val="28"/>
          <w:lang w:eastAsia="ja-JP"/>
        </w:rPr>
        <w:t xml:space="preserve">, </w:t>
      </w:r>
      <w:r>
        <w:rPr>
          <w:rFonts w:ascii="Times New Roman" w:hAnsi="Times New Roman"/>
          <w:sz w:val="28"/>
          <w:szCs w:val="28"/>
          <w:lang w:eastAsia="ja-JP"/>
        </w:rPr>
        <w:br/>
      </w:r>
      <w:r w:rsidRPr="00920A51">
        <w:rPr>
          <w:rFonts w:ascii="Times New Roman" w:hAnsi="Times New Roman"/>
          <w:sz w:val="28"/>
          <w:szCs w:val="28"/>
          <w:lang w:eastAsia="ja-JP"/>
        </w:rPr>
        <w:t>п</w:t>
      </w:r>
      <w:r>
        <w:rPr>
          <w:rFonts w:ascii="Times New Roman" w:hAnsi="Times New Roman"/>
          <w:sz w:val="28"/>
          <w:szCs w:val="28"/>
          <w:lang w:eastAsia="ja-JP"/>
        </w:rPr>
        <w:t>унктами</w:t>
      </w:r>
      <w:r w:rsidRPr="00920A51">
        <w:rPr>
          <w:rFonts w:ascii="Times New Roman" w:hAnsi="Times New Roman"/>
          <w:sz w:val="28"/>
          <w:szCs w:val="28"/>
          <w:lang w:eastAsia="ja-JP"/>
        </w:rPr>
        <w:t xml:space="preserve"> 2, 16, 17 Перехідних положень Земельного кодексу України, статтями 5, 7 Закону України «Про порядок виділення в натурі </w:t>
      </w:r>
      <w:r>
        <w:rPr>
          <w:rFonts w:ascii="Times New Roman" w:hAnsi="Times New Roman"/>
          <w:sz w:val="28"/>
          <w:szCs w:val="28"/>
          <w:lang w:eastAsia="ja-JP"/>
        </w:rPr>
        <w:br/>
      </w:r>
      <w:r w:rsidRPr="00920A51">
        <w:rPr>
          <w:rFonts w:ascii="Times New Roman" w:hAnsi="Times New Roman"/>
          <w:sz w:val="28"/>
          <w:szCs w:val="28"/>
          <w:lang w:eastAsia="ja-JP"/>
        </w:rPr>
        <w:t>(на місцевості) земельних ділянок власникам земельних часток (паїв)», Законом України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ja-JP"/>
        </w:rPr>
        <w:t>«Про землеустрій» та ст</w:t>
      </w:r>
      <w:r>
        <w:rPr>
          <w:rFonts w:ascii="Times New Roman" w:hAnsi="Times New Roman"/>
          <w:sz w:val="28"/>
          <w:szCs w:val="28"/>
          <w:lang w:eastAsia="ja-JP"/>
        </w:rPr>
        <w:t>аттями</w:t>
      </w:r>
      <w:r w:rsidRPr="00920A51">
        <w:rPr>
          <w:rFonts w:ascii="Times New Roman" w:hAnsi="Times New Roman"/>
          <w:sz w:val="28"/>
          <w:szCs w:val="28"/>
          <w:lang w:eastAsia="ja-JP"/>
        </w:rPr>
        <w:t xml:space="preserve"> 21, 41 Закону України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>
        <w:rPr>
          <w:rFonts w:ascii="Times New Roman" w:hAnsi="Times New Roman"/>
          <w:sz w:val="28"/>
          <w:szCs w:val="28"/>
          <w:lang w:eastAsia="ja-JP"/>
        </w:rPr>
        <w:br/>
      </w:r>
      <w:r w:rsidRPr="00920A51">
        <w:rPr>
          <w:rFonts w:ascii="Times New Roman" w:hAnsi="Times New Roman"/>
          <w:sz w:val="28"/>
          <w:szCs w:val="28"/>
          <w:lang w:eastAsia="ja-JP"/>
        </w:rPr>
        <w:t>«Про місцеві державні адміністрації»:</w:t>
      </w:r>
    </w:p>
    <w:p w:rsidR="003E4B83" w:rsidRPr="00920A51" w:rsidRDefault="003E4B83" w:rsidP="003E4B83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ja-JP"/>
        </w:rPr>
      </w:pPr>
    </w:p>
    <w:p w:rsidR="003E4B83" w:rsidRPr="00B54354" w:rsidRDefault="003E4B83" w:rsidP="003E4B83">
      <w:pPr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20A51">
        <w:rPr>
          <w:rFonts w:ascii="Times New Roman" w:hAnsi="Times New Roman"/>
          <w:sz w:val="28"/>
          <w:szCs w:val="28"/>
          <w:lang w:eastAsia="ru-RU"/>
        </w:rPr>
        <w:t xml:space="preserve">Надати </w:t>
      </w:r>
      <w:r>
        <w:rPr>
          <w:rFonts w:ascii="Times New Roman" w:hAnsi="Times New Roman"/>
          <w:sz w:val="28"/>
          <w:szCs w:val="28"/>
          <w:lang w:eastAsia="ru-RU"/>
        </w:rPr>
        <w:t>гр. В</w:t>
      </w:r>
      <w:r w:rsidR="004F2C64">
        <w:rPr>
          <w:rFonts w:ascii="Times New Roman" w:hAnsi="Times New Roman"/>
          <w:sz w:val="28"/>
          <w:szCs w:val="28"/>
          <w:lang w:eastAsia="ru-RU"/>
        </w:rPr>
        <w:t>…………..</w:t>
      </w:r>
      <w:r>
        <w:rPr>
          <w:rFonts w:ascii="Times New Roman" w:hAnsi="Times New Roman"/>
          <w:sz w:val="28"/>
          <w:szCs w:val="28"/>
          <w:lang w:eastAsia="ru-RU"/>
        </w:rPr>
        <w:t>, власниці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сертифікат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на право на земельну частку (пай) серії ЛГ № </w:t>
      </w:r>
      <w:r>
        <w:rPr>
          <w:rFonts w:ascii="Times New Roman" w:hAnsi="Times New Roman"/>
          <w:sz w:val="28"/>
          <w:szCs w:val="28"/>
          <w:lang w:eastAsia="ru-RU"/>
        </w:rPr>
        <w:t>0116942,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із земель </w:t>
      </w:r>
      <w:r>
        <w:rPr>
          <w:rFonts w:ascii="Times New Roman" w:hAnsi="Times New Roman"/>
          <w:sz w:val="28"/>
          <w:szCs w:val="28"/>
          <w:lang w:eastAsia="ru-RU"/>
        </w:rPr>
        <w:t>КСП «Світанок»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дозвіл </w:t>
      </w:r>
      <w:r w:rsidRPr="00B54354">
        <w:rPr>
          <w:rFonts w:ascii="Times New Roman" w:hAnsi="Times New Roman"/>
          <w:sz w:val="28"/>
          <w:szCs w:val="28"/>
          <w:lang w:eastAsia="ru-RU"/>
        </w:rPr>
        <w:t>на виготовлення технічної документації із землеустрою щодо встановлення меж земельної ділянки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54354">
        <w:rPr>
          <w:rFonts w:ascii="Times New Roman" w:hAnsi="Times New Roman"/>
          <w:sz w:val="28"/>
          <w:szCs w:val="28"/>
          <w:lang w:eastAsia="ru-RU"/>
        </w:rPr>
        <w:t>в натурі (на місцевості)</w:t>
      </w:r>
      <w:r>
        <w:rPr>
          <w:rFonts w:ascii="Times New Roman" w:hAnsi="Times New Roman"/>
          <w:sz w:val="28"/>
          <w:szCs w:val="28"/>
          <w:lang w:eastAsia="ru-RU"/>
        </w:rPr>
        <w:t>, пай № 336 (сіножаті),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розташованої за межами н</w:t>
      </w:r>
      <w:r>
        <w:rPr>
          <w:rFonts w:ascii="Times New Roman" w:hAnsi="Times New Roman"/>
          <w:sz w:val="28"/>
          <w:szCs w:val="28"/>
          <w:lang w:eastAsia="ru-RU"/>
        </w:rPr>
        <w:t xml:space="preserve">аселених пунктів, на території, яка за даними державного земельного кадастру враховується на території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Круглівської</w:t>
      </w:r>
      <w:proofErr w:type="spellEnd"/>
      <w:r w:rsidRPr="00B54354">
        <w:rPr>
          <w:rFonts w:ascii="Times New Roman" w:hAnsi="Times New Roman"/>
          <w:sz w:val="28"/>
          <w:szCs w:val="28"/>
          <w:lang w:eastAsia="ru-RU"/>
        </w:rPr>
        <w:t xml:space="preserve"> сільськ</w:t>
      </w:r>
      <w:r>
        <w:rPr>
          <w:rFonts w:ascii="Times New Roman" w:hAnsi="Times New Roman"/>
          <w:sz w:val="28"/>
          <w:szCs w:val="28"/>
          <w:lang w:eastAsia="ru-RU"/>
        </w:rPr>
        <w:t>ої ради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54354">
        <w:rPr>
          <w:rFonts w:ascii="Times New Roman" w:hAnsi="Times New Roman"/>
          <w:sz w:val="28"/>
          <w:szCs w:val="28"/>
          <w:lang w:eastAsia="ru-RU"/>
        </w:rPr>
        <w:t>Сватівського</w:t>
      </w:r>
      <w:proofErr w:type="spellEnd"/>
      <w:r w:rsidRPr="00B54354">
        <w:rPr>
          <w:rFonts w:ascii="Times New Roman" w:hAnsi="Times New Roman"/>
          <w:sz w:val="28"/>
          <w:szCs w:val="28"/>
          <w:lang w:eastAsia="ru-RU"/>
        </w:rPr>
        <w:t xml:space="preserve"> району Луганської області, для ведення товарного сільськогосподарського виробництва.</w:t>
      </w:r>
    </w:p>
    <w:p w:rsidR="003E4B83" w:rsidRDefault="003E4B83" w:rsidP="003E4B8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E4B83" w:rsidRDefault="003E4B83" w:rsidP="003E4B83">
      <w:pPr>
        <w:tabs>
          <w:tab w:val="left" w:pos="7088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uk-UA"/>
        </w:rPr>
      </w:pPr>
    </w:p>
    <w:p w:rsidR="003E4B83" w:rsidRDefault="003E4B83" w:rsidP="003E4B83">
      <w:r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Pr="00920A51">
        <w:rPr>
          <w:rFonts w:ascii="Times New Roman" w:hAnsi="Times New Roman"/>
          <w:b/>
          <w:sz w:val="28"/>
          <w:szCs w:val="28"/>
          <w:lang w:eastAsia="uk-UA"/>
        </w:rPr>
        <w:t>Голова райдержадміністрації</w:t>
      </w:r>
      <w:r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  <w:t>Д.Х.</w:t>
      </w:r>
      <w:proofErr w:type="spellStart"/>
      <w:r>
        <w:rPr>
          <w:rFonts w:ascii="Times New Roman" w:hAnsi="Times New Roman"/>
          <w:b/>
          <w:sz w:val="28"/>
          <w:szCs w:val="28"/>
          <w:lang w:eastAsia="uk-UA"/>
        </w:rPr>
        <w:t>Мухтаров</w:t>
      </w:r>
      <w:proofErr w:type="spellEnd"/>
    </w:p>
    <w:p w:rsidR="003E4B83" w:rsidRDefault="003E4B83" w:rsidP="003E4B83"/>
    <w:p w:rsidR="003E4B83" w:rsidRDefault="003E4B83" w:rsidP="003E4B83"/>
    <w:sectPr w:rsidR="003E4B83" w:rsidSect="001A28B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4B83"/>
    <w:rsid w:val="003A3A11"/>
    <w:rsid w:val="003E4B83"/>
    <w:rsid w:val="004F2C64"/>
    <w:rsid w:val="00D42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B83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4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4B83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1447</Characters>
  <Application>Microsoft Office Word</Application>
  <DocSecurity>0</DocSecurity>
  <Lines>12</Lines>
  <Paragraphs>3</Paragraphs>
  <ScaleCrop>false</ScaleCrop>
  <Company>Computer</Company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2018-05-17T06:23:00Z</dcterms:created>
  <dcterms:modified xsi:type="dcterms:W3CDTF">2018-05-17T06:25:00Z</dcterms:modified>
</cp:coreProperties>
</file>