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3B" w:rsidRPr="002B0C10" w:rsidRDefault="00D3713B" w:rsidP="00D3713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3B" w:rsidRPr="002B0C10" w:rsidRDefault="00D3713B" w:rsidP="00D3713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3713B" w:rsidRPr="002B0C10" w:rsidRDefault="00D3713B" w:rsidP="00D3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3713B" w:rsidRPr="002B0C10" w:rsidRDefault="00D3713B" w:rsidP="00D3713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3713B" w:rsidRPr="002B0C10" w:rsidRDefault="000A5EB2" w:rsidP="00D3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5EB2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3713B" w:rsidRPr="002B0C10" w:rsidRDefault="005C00EA" w:rsidP="00D3713B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04.05.2018</w:t>
      </w:r>
      <w:r w:rsidR="00D3713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3713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263</w:t>
      </w:r>
    </w:p>
    <w:p w:rsidR="00D3713B" w:rsidRPr="002B0C10" w:rsidRDefault="00D3713B" w:rsidP="00D371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13B" w:rsidRPr="002B0C10" w:rsidRDefault="00D3713B" w:rsidP="00D3713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4303" w:type="dxa"/>
        <w:tblLook w:val="01E0"/>
      </w:tblPr>
      <w:tblGrid>
        <w:gridCol w:w="9606"/>
        <w:gridCol w:w="4697"/>
      </w:tblGrid>
      <w:tr w:rsidR="00D3713B" w:rsidRPr="00EB6ADE" w:rsidTr="00FF66EC">
        <w:tc>
          <w:tcPr>
            <w:tcW w:w="9606" w:type="dxa"/>
          </w:tcPr>
          <w:p w:rsidR="00D3713B" w:rsidRPr="00920A51" w:rsidRDefault="00D3713B" w:rsidP="005C0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</w:t>
            </w:r>
            <w:r w:rsidR="005C00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Р.Р.</w:t>
            </w:r>
            <w:r w:rsidR="00871E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спадкоємцю 1/2 земельної частки </w:t>
            </w:r>
            <w:r w:rsidR="00BC1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</w:t>
            </w:r>
            <w:r w:rsidR="00FA699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A356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162, рілля,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="00871E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 гр. Ш</w:t>
            </w:r>
            <w:r w:rsidR="005C00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О.Р.,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спадкоємцю 1/2 земельної частки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</w:t>
            </w:r>
            <w:r w:rsidR="00FA699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A356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162, рілля,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3713B" w:rsidRPr="00920A51" w:rsidRDefault="00D3713B" w:rsidP="00FF66E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3713B" w:rsidRDefault="00D3713B" w:rsidP="00D3713B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713B" w:rsidRPr="00920A51" w:rsidRDefault="00D3713B" w:rsidP="00227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Pr="007971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5C00EA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C00EA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C00EA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, спадкоємця 1/2 (однієї другої) </w:t>
      </w:r>
      <w:r w:rsidRPr="0079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частки </w:t>
      </w:r>
      <w:r w:rsidRPr="00797194">
        <w:rPr>
          <w:rFonts w:ascii="Times New Roman" w:hAnsi="Times New Roman"/>
          <w:sz w:val="28"/>
          <w:szCs w:val="28"/>
          <w:lang w:eastAsia="ru-RU"/>
        </w:rPr>
        <w:t>(па</w:t>
      </w:r>
      <w:r w:rsidR="00FA6990">
        <w:rPr>
          <w:rFonts w:ascii="Times New Roman" w:hAnsi="Times New Roman"/>
          <w:sz w:val="28"/>
          <w:szCs w:val="28"/>
          <w:lang w:eastAsia="ru-RU"/>
        </w:rPr>
        <w:t>й</w:t>
      </w:r>
      <w:r w:rsidRPr="0079719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C17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194">
        <w:rPr>
          <w:rFonts w:ascii="Times New Roman" w:hAnsi="Times New Roman"/>
          <w:sz w:val="28"/>
          <w:szCs w:val="28"/>
          <w:lang w:eastAsia="ru-RU"/>
        </w:rPr>
        <w:t>162</w:t>
      </w:r>
      <w:r w:rsidR="00227A6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та гр. Ш</w:t>
      </w:r>
      <w:r w:rsidR="005C00EA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5C00EA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C00EA">
        <w:rPr>
          <w:rFonts w:ascii="Times New Roman" w:hAnsi="Times New Roman"/>
          <w:sz w:val="28"/>
          <w:szCs w:val="28"/>
          <w:lang w:eastAsia="ru-RU"/>
        </w:rPr>
        <w:t>…….</w:t>
      </w:r>
      <w:r>
        <w:rPr>
          <w:rFonts w:ascii="Times New Roman" w:hAnsi="Times New Roman"/>
          <w:sz w:val="28"/>
          <w:szCs w:val="28"/>
          <w:lang w:eastAsia="ru-RU"/>
        </w:rPr>
        <w:t xml:space="preserve">спадкоємця 1/2 (однієї другої) </w:t>
      </w:r>
      <w:r w:rsidRPr="0079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частки </w:t>
      </w:r>
      <w:r w:rsidRPr="00797194">
        <w:rPr>
          <w:rFonts w:ascii="Times New Roman" w:hAnsi="Times New Roman"/>
          <w:sz w:val="28"/>
          <w:szCs w:val="28"/>
          <w:lang w:eastAsia="ru-RU"/>
        </w:rPr>
        <w:t>(па</w:t>
      </w:r>
      <w:r w:rsidR="00FA6990">
        <w:rPr>
          <w:rFonts w:ascii="Times New Roman" w:hAnsi="Times New Roman"/>
          <w:sz w:val="28"/>
          <w:szCs w:val="28"/>
          <w:lang w:eastAsia="ru-RU"/>
        </w:rPr>
        <w:t>й</w:t>
      </w:r>
      <w:r w:rsidRPr="0079719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C17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194">
        <w:rPr>
          <w:rFonts w:ascii="Times New Roman" w:hAnsi="Times New Roman"/>
          <w:sz w:val="28"/>
          <w:szCs w:val="28"/>
          <w:lang w:eastAsia="ru-RU"/>
        </w:rPr>
        <w:t>162</w:t>
      </w:r>
      <w:r w:rsidR="00227A64">
        <w:rPr>
          <w:rFonts w:ascii="Times New Roman" w:hAnsi="Times New Roman"/>
          <w:sz w:val="28"/>
          <w:szCs w:val="28"/>
          <w:lang w:eastAsia="ru-RU"/>
        </w:rPr>
        <w:t>)</w:t>
      </w:r>
      <w:r w:rsidR="009D07B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E80">
        <w:rPr>
          <w:rFonts w:ascii="Times New Roman" w:hAnsi="Times New Roman"/>
          <w:sz w:val="28"/>
          <w:szCs w:val="28"/>
          <w:lang w:eastAsia="ru-RU"/>
        </w:rPr>
        <w:br/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ції із землеустрою щодо встановлення (відновлення) меж земельної ділянки в натурі </w:t>
      </w:r>
      <w:r w:rsidR="009D07B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(на місцевості)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7B7">
        <w:rPr>
          <w:rFonts w:ascii="Times New Roman" w:hAnsi="Times New Roman"/>
          <w:sz w:val="28"/>
          <w:szCs w:val="28"/>
          <w:lang w:eastAsia="ru-RU"/>
        </w:rPr>
        <w:t xml:space="preserve">від 03 квітня 2018 року (додається),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із земель </w:t>
      </w:r>
      <w:r w:rsidR="009D07B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КСП </w:t>
      </w:r>
      <w:r w:rsidR="00227A64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227A64"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 w:rsidR="00227A64">
        <w:rPr>
          <w:rFonts w:ascii="Times New Roman" w:hAnsi="Times New Roman"/>
          <w:sz w:val="28"/>
          <w:szCs w:val="28"/>
          <w:lang w:eastAsia="ru-RU"/>
        </w:rPr>
        <w:t xml:space="preserve"> сільській раді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227A64">
        <w:rPr>
          <w:rFonts w:ascii="Times New Roman" w:hAnsi="Times New Roman"/>
          <w:sz w:val="28"/>
          <w:szCs w:val="28"/>
          <w:lang w:eastAsia="ja-JP"/>
        </w:rPr>
        <w:t>пунктами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9D07B7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3713B" w:rsidRPr="00920A51" w:rsidRDefault="00D3713B" w:rsidP="00227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3713B" w:rsidRPr="00227A64" w:rsidRDefault="00D3713B" w:rsidP="00227A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Надати дозвіл на виготовлення технічної документації із землеустрою щодо встановлення меж земельної ділянки в натурі (на місцевості) 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>гр. Ш</w:t>
      </w:r>
      <w:r w:rsidR="005C00EA">
        <w:rPr>
          <w:rFonts w:ascii="Times New Roman" w:hAnsi="Times New Roman" w:cs="Times New Roman"/>
          <w:sz w:val="28"/>
          <w:szCs w:val="28"/>
          <w:lang w:eastAsia="ru-RU"/>
        </w:rPr>
        <w:t>……. Р…….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5C00EA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, спадкоємцю 1/2 (однієї другої) </w:t>
      </w:r>
      <w:r w:rsidR="00227A64" w:rsidRPr="0022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частки 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>(па</w:t>
      </w:r>
      <w:r w:rsidR="00871E8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C17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>162, рілля)</w:t>
      </w:r>
      <w:r w:rsidR="00871E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та гр. Ш</w:t>
      </w:r>
      <w:r w:rsidR="005C00EA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5C00EA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5C00EA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871E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спадкоємцю 1/2 (однієї другої) </w:t>
      </w:r>
      <w:r w:rsidR="00227A64" w:rsidRPr="0022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частки 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>(па</w:t>
      </w:r>
      <w:r w:rsidR="00871E8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C17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>162, рілля)</w:t>
      </w:r>
      <w:r w:rsidR="00227A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>відповідно до сертифіката на право на земельну частку (пай) серії ЛГ № 0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>115051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, із земель КСП </w:t>
      </w:r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>ім. Дзержинського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, розташованої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>Містківської</w:t>
      </w:r>
      <w:proofErr w:type="spellEnd"/>
      <w:r w:rsidR="00227A64"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</w:t>
      </w:r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227A64">
        <w:rPr>
          <w:rFonts w:ascii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227A64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3713B" w:rsidRPr="00227A64" w:rsidRDefault="00D3713B" w:rsidP="00227A6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3713B" w:rsidRDefault="00D3713B" w:rsidP="00227A64">
      <w:pPr>
        <w:tabs>
          <w:tab w:val="left" w:pos="7088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27A64">
        <w:rPr>
          <w:rFonts w:ascii="Times New Roman" w:hAnsi="Times New Roman"/>
          <w:b/>
          <w:sz w:val="28"/>
          <w:szCs w:val="28"/>
          <w:lang w:eastAsia="uk-UA"/>
        </w:rPr>
        <w:t>Г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олов</w:t>
      </w:r>
      <w:r w:rsidR="00227A64">
        <w:rPr>
          <w:rFonts w:ascii="Times New Roman" w:hAnsi="Times New Roman"/>
          <w:b/>
          <w:sz w:val="28"/>
          <w:szCs w:val="28"/>
          <w:lang w:eastAsia="uk-UA"/>
        </w:rPr>
        <w:t>а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 xml:space="preserve">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 w:rsidR="00227A64"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 w:rsidR="00227A64"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4243D" w:rsidRDefault="00D4243D"/>
    <w:sectPr w:rsidR="00D4243D" w:rsidSect="009F4DE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3B"/>
    <w:rsid w:val="0002155E"/>
    <w:rsid w:val="000A5EB2"/>
    <w:rsid w:val="00227A64"/>
    <w:rsid w:val="00433B14"/>
    <w:rsid w:val="005C00EA"/>
    <w:rsid w:val="00871E80"/>
    <w:rsid w:val="00883203"/>
    <w:rsid w:val="009B1CA2"/>
    <w:rsid w:val="009D07B7"/>
    <w:rsid w:val="00A35636"/>
    <w:rsid w:val="00BC17F5"/>
    <w:rsid w:val="00BF7056"/>
    <w:rsid w:val="00D3713B"/>
    <w:rsid w:val="00D4243D"/>
    <w:rsid w:val="00E46726"/>
    <w:rsid w:val="00F57B30"/>
    <w:rsid w:val="00FA49EA"/>
    <w:rsid w:val="00FA6990"/>
    <w:rsid w:val="00FE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3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227A64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2018-04-24T10:31:00Z</cp:lastPrinted>
  <dcterms:created xsi:type="dcterms:W3CDTF">2018-04-05T13:53:00Z</dcterms:created>
  <dcterms:modified xsi:type="dcterms:W3CDTF">2018-05-31T11:56:00Z</dcterms:modified>
</cp:coreProperties>
</file>